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A659A" w14:textId="77777777" w:rsidR="00254248" w:rsidRDefault="0070680E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</w:rPr>
      </w:pPr>
      <w:bookmarkStart w:id="0" w:name="_Toc447287138"/>
      <w:bookmarkStart w:id="1" w:name="_Toc131596201"/>
      <w:bookmarkStart w:id="2" w:name="_Toc147900824"/>
      <w:bookmarkStart w:id="3" w:name="_Toc148958009"/>
      <w:bookmarkStart w:id="4" w:name="_Toc152061626"/>
      <w:bookmarkStart w:id="5" w:name="_Toc248566578"/>
      <w:bookmarkStart w:id="6" w:name="_Toc248566577"/>
      <w:bookmarkStart w:id="7" w:name="_Toc296087553"/>
      <w:bookmarkStart w:id="8" w:name="_Ref34763774"/>
      <w:bookmarkStart w:id="9" w:name="_Toc127615084"/>
      <w:bookmarkStart w:id="10" w:name="_Ref216752873"/>
      <w:bookmarkStart w:id="11" w:name="_Ref300307304"/>
      <w:bookmarkStart w:id="12" w:name="_Ref300308441"/>
      <w:bookmarkStart w:id="13" w:name="_Ref300308442"/>
      <w:bookmarkStart w:id="14" w:name="_Ref304303838"/>
      <w:bookmarkStart w:id="15" w:name="_Toc309130856"/>
      <w:bookmarkStart w:id="16" w:name="_Toc332961235"/>
      <w:bookmarkStart w:id="17" w:name="_Toc340235732"/>
      <w:bookmarkStart w:id="18" w:name="_GoBack"/>
      <w:bookmarkEnd w:id="18"/>
      <w:r>
        <w:rPr>
          <w:rFonts w:ascii="Liberation Serif" w:eastAsia="Liberation Serif" w:hAnsi="Liberation Serif" w:cs="Liberation Serif"/>
          <w:b/>
          <w:lang w:eastAsia="ru-RU"/>
        </w:rPr>
        <w:t>Договор на оказание услуг № ________</w:t>
      </w:r>
    </w:p>
    <w:p w14:paraId="3A9A659B" w14:textId="77777777" w:rsidR="00254248" w:rsidRDefault="00254248">
      <w:pPr>
        <w:widowControl w:val="0"/>
        <w:spacing w:after="0" w:line="240" w:lineRule="auto"/>
        <w:jc w:val="center"/>
        <w:rPr>
          <w:rFonts w:ascii="Liberation Serif" w:hAnsi="Liberation Serif" w:cs="Liberation Serif"/>
        </w:rPr>
      </w:pPr>
    </w:p>
    <w:p w14:paraId="3A9A659C" w14:textId="77777777" w:rsidR="00254248" w:rsidRDefault="0070680E">
      <w:pPr>
        <w:widowControl w:val="0"/>
        <w:spacing w:after="0" w:line="240" w:lineRule="auto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lang w:eastAsia="ru-RU"/>
        </w:rPr>
        <w:t>г. Санкт-Петербург</w:t>
      </w:r>
      <w:r>
        <w:rPr>
          <w:rFonts w:ascii="Liberation Serif" w:eastAsia="Liberation Serif" w:hAnsi="Liberation Serif" w:cs="Liberation Serif"/>
          <w:lang w:eastAsia="ru-RU"/>
        </w:rPr>
        <w:tab/>
      </w:r>
      <w:r>
        <w:rPr>
          <w:rFonts w:ascii="Liberation Serif" w:eastAsia="Liberation Serif" w:hAnsi="Liberation Serif" w:cs="Liberation Serif"/>
          <w:lang w:eastAsia="ru-RU"/>
        </w:rPr>
        <w:tab/>
      </w:r>
      <w:r>
        <w:rPr>
          <w:rFonts w:ascii="Liberation Serif" w:eastAsia="Liberation Serif" w:hAnsi="Liberation Serif" w:cs="Liberation Serif"/>
          <w:lang w:eastAsia="ru-RU"/>
        </w:rPr>
        <w:tab/>
      </w:r>
      <w:r>
        <w:rPr>
          <w:rFonts w:ascii="Liberation Serif" w:eastAsia="Liberation Serif" w:hAnsi="Liberation Serif" w:cs="Liberation Serif"/>
          <w:lang w:eastAsia="ru-RU"/>
        </w:rPr>
        <w:tab/>
      </w:r>
      <w:r>
        <w:rPr>
          <w:rFonts w:ascii="Liberation Serif" w:eastAsia="Liberation Serif" w:hAnsi="Liberation Serif" w:cs="Liberation Serif"/>
          <w:lang w:eastAsia="ru-RU"/>
        </w:rPr>
        <w:tab/>
      </w:r>
      <w:r>
        <w:rPr>
          <w:rFonts w:ascii="Liberation Serif" w:eastAsia="Liberation Serif" w:hAnsi="Liberation Serif" w:cs="Liberation Serif"/>
          <w:lang w:eastAsia="ru-RU"/>
        </w:rPr>
        <w:tab/>
      </w:r>
      <w:r>
        <w:rPr>
          <w:rFonts w:ascii="Liberation Serif" w:eastAsia="Liberation Serif" w:hAnsi="Liberation Serif" w:cs="Liberation Serif"/>
          <w:lang w:eastAsia="ru-RU"/>
        </w:rPr>
        <w:tab/>
      </w:r>
      <w:r>
        <w:rPr>
          <w:rFonts w:ascii="Liberation Serif" w:eastAsia="Liberation Serif" w:hAnsi="Liberation Serif" w:cs="Liberation Serif"/>
          <w:lang w:eastAsia="ru-RU"/>
        </w:rPr>
        <w:tab/>
        <w:t>«__</w:t>
      </w:r>
      <w:proofErr w:type="gramStart"/>
      <w:r>
        <w:rPr>
          <w:rFonts w:ascii="Liberation Serif" w:eastAsia="Liberation Serif" w:hAnsi="Liberation Serif" w:cs="Liberation Serif"/>
          <w:lang w:eastAsia="ru-RU"/>
        </w:rPr>
        <w:t>_»  _</w:t>
      </w:r>
      <w:proofErr w:type="gramEnd"/>
      <w:r>
        <w:rPr>
          <w:rFonts w:ascii="Liberation Serif" w:eastAsia="Liberation Serif" w:hAnsi="Liberation Serif" w:cs="Liberation Serif"/>
          <w:lang w:eastAsia="ru-RU"/>
        </w:rPr>
        <w:t>_________ ____ г.</w:t>
      </w:r>
    </w:p>
    <w:p w14:paraId="3A9A659D" w14:textId="77777777" w:rsidR="00254248" w:rsidRDefault="00254248">
      <w:pPr>
        <w:widowControl w:val="0"/>
        <w:spacing w:after="0" w:line="240" w:lineRule="auto"/>
        <w:rPr>
          <w:rFonts w:ascii="Liberation Serif" w:hAnsi="Liberation Serif" w:cs="Liberation Serif"/>
        </w:rPr>
      </w:pPr>
    </w:p>
    <w:p w14:paraId="3A9A659E" w14:textId="77777777" w:rsidR="00254248" w:rsidRDefault="0070680E">
      <w:pPr>
        <w:shd w:val="clear" w:color="auto" w:fill="FFFFFF"/>
        <w:spacing w:after="0"/>
        <w:ind w:firstLine="540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  <w:b/>
          <w:bCs/>
        </w:rPr>
        <w:t>АО «Петербургская сбытовая компания»</w:t>
      </w:r>
      <w:r>
        <w:rPr>
          <w:rFonts w:ascii="Liberation Serif" w:eastAsia="Liberation Serif" w:hAnsi="Liberation Serif" w:cs="Liberation Serif"/>
          <w:bCs/>
        </w:rPr>
        <w:t xml:space="preserve">, именуемое в дальнейшем </w:t>
      </w:r>
      <w:r>
        <w:rPr>
          <w:rFonts w:ascii="Liberation Serif" w:eastAsia="Liberation Serif" w:hAnsi="Liberation Serif" w:cs="Liberation Serif"/>
          <w:b/>
          <w:bCs/>
        </w:rPr>
        <w:t>«Заказчик»</w:t>
      </w:r>
      <w:r>
        <w:rPr>
          <w:rFonts w:ascii="Liberation Serif" w:eastAsia="Liberation Serif" w:hAnsi="Liberation Serif" w:cs="Liberation Serif"/>
          <w:bCs/>
        </w:rPr>
        <w:t>, в лице __________________________, действующего на основании ______________, с одной стороны и</w:t>
      </w:r>
    </w:p>
    <w:p w14:paraId="3A9A659F" w14:textId="77777777" w:rsidR="00254248" w:rsidRDefault="0070680E">
      <w:pPr>
        <w:pStyle w:val="af7"/>
        <w:spacing w:before="0"/>
        <w:ind w:firstLine="567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________________________</w:t>
      </w:r>
      <w:r>
        <w:rPr>
          <w:rFonts w:ascii="Liberation Serif" w:eastAsia="Liberation Serif" w:hAnsi="Liberation Serif" w:cs="Liberation Serif"/>
          <w:sz w:val="22"/>
          <w:szCs w:val="22"/>
        </w:rPr>
        <w:t>, именуемое в дальнейшем «Исполнитель», в лице ________________, действующего на основании __________________, с другой стороны, при со</w:t>
      </w:r>
      <w:r>
        <w:rPr>
          <w:rFonts w:ascii="Liberation Serif" w:eastAsia="Liberation Serif" w:hAnsi="Liberation Serif" w:cs="Liberation Serif"/>
          <w:sz w:val="22"/>
          <w:szCs w:val="22"/>
        </w:rPr>
        <w:t>вместном упоминании именуемые «Стороны», заключили настоящий Договор о нижеследующем.</w:t>
      </w:r>
    </w:p>
    <w:p w14:paraId="3A9A65A0" w14:textId="77777777" w:rsidR="00254248" w:rsidRDefault="00254248">
      <w:pPr>
        <w:widowControl w:val="0"/>
        <w:spacing w:after="0" w:line="240" w:lineRule="auto"/>
        <w:jc w:val="both"/>
        <w:rPr>
          <w:rFonts w:ascii="Liberation Serif" w:hAnsi="Liberation Serif" w:cs="Liberation Serif"/>
        </w:rPr>
      </w:pPr>
    </w:p>
    <w:p w14:paraId="3A9A65A1" w14:textId="77777777" w:rsidR="00254248" w:rsidRDefault="0070680E">
      <w:pPr>
        <w:pStyle w:val="af"/>
        <w:numPr>
          <w:ilvl w:val="0"/>
          <w:numId w:val="6"/>
        </w:numPr>
        <w:spacing w:before="0"/>
        <w:ind w:left="0" w:firstLine="0"/>
        <w:jc w:val="center"/>
        <w:rPr>
          <w:rFonts w:ascii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  <w:lang w:eastAsia="zh-CN"/>
        </w:rPr>
        <w:t>Предмет Договора</w:t>
      </w:r>
    </w:p>
    <w:p w14:paraId="3A9A65A2" w14:textId="77777777" w:rsidR="00254248" w:rsidRDefault="0070680E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eastAsia="Liberation Serif" w:hAnsi="Liberation Serif" w:cs="Liberation Serif"/>
          <w:bCs/>
          <w:lang w:eastAsia="zh-CN"/>
        </w:rPr>
        <w:t>Заказчик поручает Исполнителю, а Исполнитель принимает на себя обязательство по проведению специальной оценки условий труда на рабочих местах Заказчика.</w:t>
      </w:r>
    </w:p>
    <w:p w14:paraId="3A9A65A3" w14:textId="77777777" w:rsidR="00254248" w:rsidRDefault="0070680E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eastAsia="Liberation Serif" w:hAnsi="Liberation Serif" w:cs="Liberation Serif"/>
        </w:rPr>
        <w:t>1.2.</w:t>
      </w:r>
      <w:r>
        <w:rPr>
          <w:rFonts w:ascii="Liberation Serif" w:eastAsia="Liberation Serif" w:hAnsi="Liberation Serif" w:cs="Liberation Serif"/>
        </w:rPr>
        <w:tab/>
        <w:t>Объем и содержание услуг, оказываемых в рамках настоящего Договора, определяются техническим заданием на оказание услуг (Приложение № 1 к настоящему Договору).</w:t>
      </w:r>
    </w:p>
    <w:p w14:paraId="3A9A65A4" w14:textId="77777777" w:rsidR="00254248" w:rsidRDefault="0070680E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eastAsia="Liberation Serif" w:hAnsi="Liberation Serif" w:cs="Liberation Serif"/>
          <w:bCs/>
        </w:rPr>
        <w:t>1.3.</w:t>
      </w:r>
      <w:r>
        <w:rPr>
          <w:rFonts w:ascii="Liberation Serif" w:eastAsia="Liberation Serif" w:hAnsi="Liberation Serif" w:cs="Liberation Serif"/>
          <w:bCs/>
        </w:rPr>
        <w:tab/>
      </w:r>
      <w:r>
        <w:rPr>
          <w:rFonts w:ascii="Liberation Serif" w:eastAsia="Liberation Serif" w:hAnsi="Liberation Serif" w:cs="Liberation Serif"/>
        </w:rPr>
        <w:t>Услуги оказываются силами и средствами Исполнителя. Исполнитель самостоятельно обеспе</w:t>
      </w:r>
      <w:r>
        <w:rPr>
          <w:rFonts w:ascii="Liberation Serif" w:eastAsia="Liberation Serif" w:hAnsi="Liberation Serif" w:cs="Liberation Serif"/>
        </w:rPr>
        <w:t>чивает своих работников (специалистов) необходимыми инструментами, приборами, оборудованием, оснасткой, спецодеждой,</w:t>
      </w:r>
      <w:r>
        <w:rPr>
          <w:rFonts w:ascii="Liberation Serif" w:eastAsia="Liberation Serif" w:hAnsi="Liberation Serif" w:cs="Liberation Serif"/>
          <w:lang w:val="sr-Cyrl-CS"/>
        </w:rPr>
        <w:t xml:space="preserve"> средствами индивидуальной защиты (далее - СИЗ), проводит предварительное обучение своих работников по их правильному использованию, не допу</w:t>
      </w:r>
      <w:r>
        <w:rPr>
          <w:rFonts w:ascii="Liberation Serif" w:eastAsia="Liberation Serif" w:hAnsi="Liberation Serif" w:cs="Liberation Serif"/>
          <w:lang w:val="sr-Cyrl-CS"/>
        </w:rPr>
        <w:t>скает до работы своих работников без установленных СИЗ, а также в неисправной, загрязненной спецодежде и спецобуви.</w:t>
      </w:r>
      <w:r>
        <w:rPr>
          <w:rFonts w:ascii="Liberation Serif" w:eastAsia="Liberation Serif" w:hAnsi="Liberation Serif" w:cs="Liberation Serif"/>
        </w:rPr>
        <w:t xml:space="preserve"> Исполнитель несет ответственность за качество используемых при оказании услуг материалов, а также обязан предоставить Заказчику необходимые </w:t>
      </w:r>
      <w:r>
        <w:rPr>
          <w:rFonts w:ascii="Liberation Serif" w:eastAsia="Liberation Serif" w:hAnsi="Liberation Serif" w:cs="Liberation Serif"/>
        </w:rPr>
        <w:t>сертификаты на них (соответствия, санитарно-гигиенический и пр.)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A9A65A5" w14:textId="77777777" w:rsidR="00254248" w:rsidRDefault="00254248">
      <w:pPr>
        <w:spacing w:after="0" w:line="240" w:lineRule="auto"/>
        <w:jc w:val="both"/>
        <w:rPr>
          <w:rFonts w:ascii="Liberation Serif" w:hAnsi="Liberation Serif" w:cs="Liberation Serif"/>
          <w:color w:val="000000"/>
          <w:spacing w:val="11"/>
        </w:rPr>
      </w:pPr>
    </w:p>
    <w:p w14:paraId="3A9A65A6" w14:textId="77777777" w:rsidR="00254248" w:rsidRDefault="0070680E">
      <w:pPr>
        <w:numPr>
          <w:ilvl w:val="0"/>
          <w:numId w:val="14"/>
        </w:numPr>
        <w:spacing w:after="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Права и обязанности сторон</w:t>
      </w:r>
    </w:p>
    <w:p w14:paraId="3A9A65A7" w14:textId="77777777" w:rsidR="00254248" w:rsidRDefault="0070680E">
      <w:pPr>
        <w:numPr>
          <w:ilvl w:val="0"/>
          <w:numId w:val="12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b/>
          <w:spacing w:val="-2"/>
        </w:rPr>
      </w:pPr>
      <w:r>
        <w:rPr>
          <w:rFonts w:ascii="Liberation Serif" w:eastAsia="Liberation Serif" w:hAnsi="Liberation Serif" w:cs="Liberation Serif"/>
          <w:b/>
          <w:spacing w:val="-2"/>
        </w:rPr>
        <w:t>Заказчик обязуется:</w:t>
      </w:r>
    </w:p>
    <w:p w14:paraId="3A9A65A8" w14:textId="77777777" w:rsidR="00254248" w:rsidRDefault="0070680E">
      <w:pPr>
        <w:numPr>
          <w:ilvl w:val="0"/>
          <w:numId w:val="9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spacing w:val="-2"/>
        </w:rPr>
      </w:pPr>
      <w:r>
        <w:rPr>
          <w:rFonts w:ascii="Liberation Serif" w:eastAsia="Liberation Serif" w:hAnsi="Liberation Serif" w:cs="Liberation Serif"/>
          <w:spacing w:val="-2"/>
        </w:rPr>
        <w:t>своевременно по запросу Исполнителя предоставлять имеющуюся у Заказчика информацию, необходимую Исполнителю для выполнения своих обязательств в рамках настоящего Договора;</w:t>
      </w:r>
    </w:p>
    <w:p w14:paraId="3A9A65A9" w14:textId="77777777" w:rsidR="00254248" w:rsidRDefault="0070680E">
      <w:pPr>
        <w:numPr>
          <w:ilvl w:val="0"/>
          <w:numId w:val="9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spacing w:val="-2"/>
        </w:rPr>
      </w:pPr>
      <w:r>
        <w:rPr>
          <w:rFonts w:ascii="Liberation Serif" w:eastAsia="Liberation Serif" w:hAnsi="Liberation Serif" w:cs="Liberation Serif"/>
          <w:spacing w:val="-2"/>
        </w:rPr>
        <w:t>в соответствии с условиями настоящего Договора принять услуги Исполнителя и оплатить</w:t>
      </w:r>
      <w:r>
        <w:rPr>
          <w:rFonts w:ascii="Liberation Serif" w:eastAsia="Liberation Serif" w:hAnsi="Liberation Serif" w:cs="Liberation Serif"/>
          <w:spacing w:val="-2"/>
        </w:rPr>
        <w:t xml:space="preserve"> их в полном объеме;</w:t>
      </w:r>
    </w:p>
    <w:p w14:paraId="3A9A65AA" w14:textId="77777777" w:rsidR="00254248" w:rsidRDefault="0070680E">
      <w:pPr>
        <w:numPr>
          <w:ilvl w:val="0"/>
          <w:numId w:val="12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b/>
          <w:spacing w:val="-2"/>
        </w:rPr>
      </w:pPr>
      <w:r>
        <w:rPr>
          <w:rFonts w:ascii="Liberation Serif" w:eastAsia="Liberation Serif" w:hAnsi="Liberation Serif" w:cs="Liberation Serif"/>
          <w:b/>
          <w:spacing w:val="-2"/>
        </w:rPr>
        <w:t>Заказчик вправе:</w:t>
      </w:r>
    </w:p>
    <w:p w14:paraId="3A9A65AB" w14:textId="77777777" w:rsidR="00254248" w:rsidRDefault="0070680E">
      <w:p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i/>
          <w:spacing w:val="-2"/>
        </w:rPr>
      </w:pPr>
      <w:r>
        <w:rPr>
          <w:rFonts w:ascii="Liberation Serif" w:eastAsia="Liberation Serif" w:hAnsi="Liberation Serif" w:cs="Liberation Serif"/>
          <w:spacing w:val="-2"/>
        </w:rPr>
        <w:tab/>
        <w:t>а) в любое время осуществлять контроль за ходом оказания Исполнителем услуг в рамках настоящего Договора; при обнаружении нарушений Заказчик вправе приостановить работы и потребовать устранения нарушений и оказания ус</w:t>
      </w:r>
      <w:r>
        <w:rPr>
          <w:rFonts w:ascii="Liberation Serif" w:eastAsia="Liberation Serif" w:hAnsi="Liberation Serif" w:cs="Liberation Serif"/>
          <w:spacing w:val="-2"/>
        </w:rPr>
        <w:t>луг в соответствии с условиями настоящего Договора</w:t>
      </w:r>
      <w:r>
        <w:rPr>
          <w:rFonts w:ascii="Liberation Serif" w:eastAsia="Liberation Serif" w:hAnsi="Liberation Serif" w:cs="Liberation Serif"/>
          <w:i/>
          <w:spacing w:val="-2"/>
        </w:rPr>
        <w:t>.</w:t>
      </w:r>
    </w:p>
    <w:p w14:paraId="3A9A65AC" w14:textId="77777777" w:rsidR="00254248" w:rsidRDefault="0070680E">
      <w:pPr>
        <w:numPr>
          <w:ilvl w:val="0"/>
          <w:numId w:val="12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b/>
          <w:spacing w:val="-2"/>
        </w:rPr>
      </w:pPr>
      <w:r>
        <w:rPr>
          <w:rFonts w:ascii="Liberation Serif" w:eastAsia="Liberation Serif" w:hAnsi="Liberation Serif" w:cs="Liberation Serif"/>
          <w:b/>
          <w:spacing w:val="-2"/>
        </w:rPr>
        <w:t>Исполнитель обязуется:</w:t>
      </w:r>
    </w:p>
    <w:p w14:paraId="3A9A65AD" w14:textId="77777777" w:rsidR="00254248" w:rsidRDefault="0070680E">
      <w:pPr>
        <w:numPr>
          <w:ilvl w:val="0"/>
          <w:numId w:val="10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spacing w:val="-2"/>
        </w:rPr>
      </w:pPr>
      <w:r>
        <w:rPr>
          <w:rFonts w:ascii="Liberation Serif" w:eastAsia="Liberation Serif" w:hAnsi="Liberation Serif" w:cs="Liberation Serif"/>
          <w:spacing w:val="-2"/>
        </w:rPr>
        <w:t>оказывать услуги в полном объеме в соответствии с действующими нормативными правовыми актами на всех объектах Заказчика, на высоком профессиональном уровне, в соответствии с техниче</w:t>
      </w:r>
      <w:r>
        <w:rPr>
          <w:rFonts w:ascii="Liberation Serif" w:eastAsia="Liberation Serif" w:hAnsi="Liberation Serif" w:cs="Liberation Serif"/>
          <w:spacing w:val="-2"/>
        </w:rPr>
        <w:t>ским заданием (Приложение №1);</w:t>
      </w:r>
    </w:p>
    <w:p w14:paraId="3A9A65AE" w14:textId="77777777" w:rsidR="00254248" w:rsidRDefault="0070680E">
      <w:pPr>
        <w:numPr>
          <w:ilvl w:val="0"/>
          <w:numId w:val="10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spacing w:val="-2"/>
        </w:rPr>
      </w:pPr>
      <w:r>
        <w:rPr>
          <w:rFonts w:ascii="Liberation Serif" w:eastAsia="Liberation Serif" w:hAnsi="Liberation Serif" w:cs="Liberation Serif"/>
          <w:spacing w:val="-2"/>
        </w:rPr>
        <w:t>по требованию Заказчика представлять промежуточные отчеты о ходе оказания услуг по Договору;</w:t>
      </w:r>
    </w:p>
    <w:p w14:paraId="3A9A65AF" w14:textId="77777777" w:rsidR="00254248" w:rsidRDefault="0070680E">
      <w:pPr>
        <w:numPr>
          <w:ilvl w:val="0"/>
          <w:numId w:val="10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spacing w:val="-2"/>
        </w:rPr>
      </w:pPr>
      <w:r>
        <w:rPr>
          <w:rFonts w:ascii="Liberation Serif" w:eastAsia="Liberation Serif" w:hAnsi="Liberation Serif" w:cs="Liberation Serif"/>
          <w:spacing w:val="-2"/>
        </w:rPr>
        <w:t xml:space="preserve">предоставить Заказчику </w:t>
      </w:r>
      <w:r>
        <w:rPr>
          <w:rFonts w:ascii="Liberation Serif" w:eastAsia="Liberation Serif" w:hAnsi="Liberation Serif" w:cs="Liberation Serif"/>
        </w:rPr>
        <w:t>отчет о проведении специальной оценки условий труда, оформленный в соответствии с требованиями Приказа Минтру</w:t>
      </w:r>
      <w:r>
        <w:rPr>
          <w:rFonts w:ascii="Liberation Serif" w:eastAsia="Liberation Serif" w:hAnsi="Liberation Serif" w:cs="Liberation Serif"/>
        </w:rPr>
        <w:t>да России от 21.11.2023 № 817н;</w:t>
      </w:r>
    </w:p>
    <w:p w14:paraId="3A9A65B0" w14:textId="77777777" w:rsidR="00254248" w:rsidRDefault="0070680E">
      <w:pPr>
        <w:numPr>
          <w:ilvl w:val="0"/>
          <w:numId w:val="10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spacing w:val="-2"/>
        </w:rPr>
      </w:pPr>
      <w:r>
        <w:rPr>
          <w:rFonts w:ascii="Liberation Serif" w:eastAsia="Liberation Serif" w:hAnsi="Liberation Serif" w:cs="Liberation Serif"/>
          <w:spacing w:val="-2"/>
        </w:rPr>
        <w:t>не передавать третьим лицам любую информацию о Заказчике, ставшую известной Исполнителю при оказании услуг по настоящему Договору, за исключением информации, подлежащей раскрытию третьим лицам по законодательству РФ.</w:t>
      </w:r>
    </w:p>
    <w:p w14:paraId="3A9A65B1" w14:textId="77777777" w:rsidR="00254248" w:rsidRDefault="0070680E">
      <w:pPr>
        <w:numPr>
          <w:ilvl w:val="0"/>
          <w:numId w:val="10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i/>
          <w:spacing w:val="-2"/>
        </w:rPr>
      </w:pPr>
      <w:r>
        <w:rPr>
          <w:rFonts w:ascii="Liberation Serif" w:eastAsia="Liberation Serif" w:hAnsi="Liberation Serif" w:cs="Liberation Serif"/>
        </w:rPr>
        <w:t>при ока</w:t>
      </w:r>
      <w:r>
        <w:rPr>
          <w:rFonts w:ascii="Liberation Serif" w:eastAsia="Liberation Serif" w:hAnsi="Liberation Serif" w:cs="Liberation Serif"/>
        </w:rPr>
        <w:t>зании услуг на территории Заказчика соблюдать требования правил внутреннего распорядка, пропускного и внутри объектового режима, установленных у Заказчика, требований охраны труда, пожарной безопасности. Заказчик имеет право требовать замену персонала, нар</w:t>
      </w:r>
      <w:r>
        <w:rPr>
          <w:rFonts w:ascii="Liberation Serif" w:eastAsia="Liberation Serif" w:hAnsi="Liberation Serif" w:cs="Liberation Serif"/>
        </w:rPr>
        <w:t>ушающего дисциплину. Требование направляется в письменном виде уполномоченным представителем Заказчика</w:t>
      </w:r>
      <w:r>
        <w:rPr>
          <w:rFonts w:ascii="Liberation Serif" w:eastAsia="Liberation Serif" w:hAnsi="Liberation Serif" w:cs="Liberation Serif"/>
          <w:i/>
        </w:rPr>
        <w:t>;</w:t>
      </w:r>
    </w:p>
    <w:p w14:paraId="3A9A65B2" w14:textId="77777777" w:rsidR="00254248" w:rsidRDefault="0070680E">
      <w:pPr>
        <w:numPr>
          <w:ilvl w:val="0"/>
          <w:numId w:val="10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перед началом рабочей смены и допуском персонала к работе провести проверку на предмет отсутствия признаков алкогольного, наркотического или токсическог</w:t>
      </w:r>
      <w:r>
        <w:rPr>
          <w:rFonts w:ascii="Liberation Serif" w:eastAsia="Liberation Serif" w:hAnsi="Liberation Serif" w:cs="Liberation Serif"/>
        </w:rPr>
        <w:t>о опьянения, не допускать к работе (отстранить от работы) работников Исполнителя, появившихся на рабочем месте (Объекте) в состоянии алкогольного, наркотического или токсического опьянения</w:t>
      </w:r>
      <w:r>
        <w:rPr>
          <w:rFonts w:ascii="Liberation Serif" w:eastAsia="Liberation Serif" w:hAnsi="Liberation Serif" w:cs="Liberation Serif"/>
          <w:i/>
        </w:rPr>
        <w:t>;</w:t>
      </w:r>
    </w:p>
    <w:p w14:paraId="3A9A65B3" w14:textId="77777777" w:rsidR="00254248" w:rsidRDefault="0070680E">
      <w:pPr>
        <w:numPr>
          <w:ilvl w:val="0"/>
          <w:numId w:val="10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i/>
          <w:spacing w:val="-2"/>
        </w:rPr>
      </w:pPr>
      <w:r>
        <w:rPr>
          <w:rFonts w:ascii="Liberation Serif" w:eastAsia="Liberation Serif" w:hAnsi="Liberation Serif" w:cs="Liberation Serif"/>
        </w:rPr>
        <w:t xml:space="preserve">не допускать проноса и нахождение на территории Объектов веществ, </w:t>
      </w:r>
      <w:r>
        <w:rPr>
          <w:rFonts w:ascii="Liberation Serif" w:eastAsia="Liberation Serif" w:hAnsi="Liberation Serif" w:cs="Liberation Serif"/>
        </w:rPr>
        <w:t>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(далее – «Разрешенные вещества»)</w:t>
      </w:r>
      <w:r>
        <w:rPr>
          <w:rFonts w:ascii="Liberation Serif" w:eastAsia="Liberation Serif" w:hAnsi="Liberation Serif" w:cs="Liberation Serif"/>
          <w:i/>
        </w:rPr>
        <w:t>.</w:t>
      </w:r>
    </w:p>
    <w:p w14:paraId="3A9A65B4" w14:textId="77777777" w:rsidR="00254248" w:rsidRDefault="0070680E">
      <w:pPr>
        <w:numPr>
          <w:ilvl w:val="0"/>
          <w:numId w:val="10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i/>
          <w:spacing w:val="-2"/>
        </w:rPr>
      </w:pPr>
      <w:r>
        <w:rPr>
          <w:rFonts w:ascii="Liberation Serif" w:eastAsia="Liberation Serif" w:hAnsi="Liberation Serif" w:cs="Liberation Serif"/>
        </w:rPr>
        <w:lastRenderedPageBreak/>
        <w:t xml:space="preserve">Раскрывать Заказчику сведения о собственниках (номинальных </w:t>
      </w:r>
      <w:r>
        <w:rPr>
          <w:rFonts w:ascii="Liberation Serif" w:eastAsia="Liberation Serif" w:hAnsi="Liberation Serif" w:cs="Liberation Serif"/>
        </w:rPr>
        <w:t>владельцах) долей/акций/паев Исполнителя</w:t>
      </w:r>
      <w:r>
        <w:rPr>
          <w:rFonts w:ascii="Liberation Serif" w:eastAsia="Liberation Serif" w:hAnsi="Liberation Serif" w:cs="Liberation Serif"/>
          <w:i/>
          <w:iCs/>
        </w:rPr>
        <w:t xml:space="preserve">, </w:t>
      </w:r>
      <w:r>
        <w:rPr>
          <w:rFonts w:ascii="Liberation Serif" w:eastAsia="Liberation Serif" w:hAnsi="Liberation Serif" w:cs="Liberation Serif"/>
        </w:rPr>
        <w:t xml:space="preserve">по форме, предусмотренной приложением № 3 к настоящему </w:t>
      </w:r>
      <w:r>
        <w:rPr>
          <w:rFonts w:ascii="Liberation Serif" w:eastAsia="Liberation Serif" w:hAnsi="Liberation Serif" w:cs="Liberation Serif"/>
          <w:iCs/>
        </w:rPr>
        <w:t xml:space="preserve">Договору </w:t>
      </w:r>
      <w:r>
        <w:rPr>
          <w:rFonts w:ascii="Liberation Serif" w:eastAsia="Liberation Serif" w:hAnsi="Liberation Serif" w:cs="Liberation Serif"/>
        </w:rPr>
        <w:t>с указанием бенефициаров (в том числе конечного выгодоприобретателя/бенефициара) с предоставлением подтверждающих документов.</w:t>
      </w:r>
    </w:p>
    <w:p w14:paraId="3A9A65B5" w14:textId="77777777" w:rsidR="00254248" w:rsidRDefault="0070680E">
      <w:pPr>
        <w:shd w:val="clear" w:color="auto" w:fill="FFFFFF"/>
        <w:spacing w:after="0" w:line="240" w:lineRule="auto"/>
        <w:ind w:firstLine="426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</w:rPr>
        <w:t>В случае любых изменений сведений о собственниках (номинальных владельцах) долей/акций/паев Исполнитель,</w:t>
      </w:r>
      <w:r>
        <w:rPr>
          <w:rFonts w:ascii="Liberation Serif" w:eastAsia="Liberation Serif" w:hAnsi="Liberation Serif" w:cs="Liberation Serif"/>
          <w:i/>
          <w:iCs/>
        </w:rPr>
        <w:t xml:space="preserve"> </w:t>
      </w:r>
      <w:r>
        <w:rPr>
          <w:rFonts w:ascii="Liberation Serif" w:eastAsia="Liberation Serif" w:hAnsi="Liberation Serif" w:cs="Liberation Serif"/>
        </w:rPr>
        <w:t>включая бенефициаров (в том числе конечного выгодоприобретателя/бенефициара), а также о смене единоличного исполнительного органа, Исполнитель обязуетс</w:t>
      </w:r>
      <w:r>
        <w:rPr>
          <w:rFonts w:ascii="Liberation Serif" w:eastAsia="Liberation Serif" w:hAnsi="Liberation Serif" w:cs="Liberation Serif"/>
        </w:rPr>
        <w:t>я в течение 5 (пяти) календарных дней с даты наступления таких изменений предоставить Обществу актуализированные сведения.</w:t>
      </w:r>
    </w:p>
    <w:p w14:paraId="3A9A65B6" w14:textId="77777777" w:rsidR="00254248" w:rsidRDefault="0070680E">
      <w:pPr>
        <w:shd w:val="clear" w:color="auto" w:fill="FFFFFF"/>
        <w:spacing w:after="0" w:line="240" w:lineRule="auto"/>
        <w:ind w:firstLine="426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</w:t>
      </w:r>
      <w:r>
        <w:rPr>
          <w:rFonts w:ascii="Liberation Serif" w:eastAsia="Liberation Serif" w:hAnsi="Liberation Serif" w:cs="Liberation Serif"/>
        </w:rPr>
        <w:t xml:space="preserve">оном от 27.07.2006 г. </w:t>
      </w:r>
      <w:r>
        <w:rPr>
          <w:rFonts w:ascii="Liberation Serif" w:eastAsia="Liberation Serif" w:hAnsi="Liberation Serif" w:cs="Liberation Serif"/>
        </w:rPr>
        <w:br/>
        <w:t xml:space="preserve">№ 152-ФЗ «О персональных данных». </w:t>
      </w:r>
    </w:p>
    <w:p w14:paraId="3A9A65B7" w14:textId="77777777" w:rsidR="00254248" w:rsidRDefault="0070680E">
      <w:pPr>
        <w:spacing w:after="0" w:line="240" w:lineRule="auto"/>
        <w:ind w:firstLine="426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Положения настоящего пункта Стороны признают существенным условием Договора. В случае невыполнения или ненадлежащего выполнения Исполнителем</w:t>
      </w:r>
      <w:r>
        <w:rPr>
          <w:rFonts w:ascii="Liberation Serif" w:eastAsia="Liberation Serif" w:hAnsi="Liberation Serif" w:cs="Liberation Serif"/>
          <w:i/>
          <w:iCs/>
        </w:rPr>
        <w:t xml:space="preserve"> </w:t>
      </w:r>
      <w:r>
        <w:rPr>
          <w:rFonts w:ascii="Liberation Serif" w:eastAsia="Liberation Serif" w:hAnsi="Liberation Serif" w:cs="Liberation Serif"/>
        </w:rPr>
        <w:t>обязательств, предусмотренных настоящим пунктом, Заказчик</w:t>
      </w:r>
      <w:r>
        <w:rPr>
          <w:rFonts w:ascii="Liberation Serif" w:eastAsia="Liberation Serif" w:hAnsi="Liberation Serif" w:cs="Liberation Serif"/>
          <w:i/>
          <w:iCs/>
        </w:rPr>
        <w:t xml:space="preserve"> </w:t>
      </w:r>
      <w:r>
        <w:rPr>
          <w:rFonts w:ascii="Liberation Serif" w:eastAsia="Liberation Serif" w:hAnsi="Liberation Serif" w:cs="Liberation Serif"/>
        </w:rPr>
        <w:t>вправе в одностороннем внесудебном порядке расторгнуть Договор.</w:t>
      </w:r>
    </w:p>
    <w:p w14:paraId="3A9A65B8" w14:textId="77777777" w:rsidR="00254248" w:rsidRDefault="0070680E">
      <w:pPr>
        <w:spacing w:after="0" w:line="240" w:lineRule="auto"/>
        <w:ind w:firstLine="426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2.3.1. Исполнитель обязуется предоставить Заказчику документы, подтверждающие реальность </w:t>
      </w:r>
      <w:r>
        <w:rPr>
          <w:rFonts w:ascii="Liberation Serif" w:eastAsia="Liberation Serif" w:hAnsi="Liberation Serif" w:cs="Liberation Serif"/>
        </w:rPr>
        <w:t>оказанных услуг по требованию Заказчика в течение 5-ти рабочих дней с момента поступления такого требования от Заказчика.</w:t>
      </w:r>
    </w:p>
    <w:p w14:paraId="3A9A65B9" w14:textId="77777777" w:rsidR="00254248" w:rsidRDefault="0070680E">
      <w:pPr>
        <w:spacing w:after="0" w:line="240" w:lineRule="auto"/>
        <w:ind w:firstLine="426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К документам, подтверждающим реальность оказанных услуг для целей исполнения требований настоящего пункта, могут относится следующие д</w:t>
      </w:r>
      <w:r>
        <w:rPr>
          <w:rFonts w:ascii="Liberation Serif" w:eastAsia="Liberation Serif" w:hAnsi="Liberation Serif" w:cs="Liberation Serif"/>
        </w:rPr>
        <w:t>окументы, включая, но не ограничиваясь: фото и видеоматериалы, подтверждающие ход  исполнения договора, документы, подтверждающие наличие у Исполнителя необходимых технических и трудовых ресурсов (собственных или привлеченных на основании гражданско-правов</w:t>
      </w:r>
      <w:r>
        <w:rPr>
          <w:rFonts w:ascii="Liberation Serif" w:eastAsia="Liberation Serif" w:hAnsi="Liberation Serif" w:cs="Liberation Serif"/>
        </w:rPr>
        <w:t>ых договоров) и соответствующего опыта для исполнения Договора, кадровые документы (в т.ч. журнал пропусков с указанием ФИО сотрудников, которые проходили на территорию для исполнения договора, журналы проведения инструктажей по технике безопасности, табел</w:t>
      </w:r>
      <w:r>
        <w:rPr>
          <w:rFonts w:ascii="Liberation Serif" w:eastAsia="Liberation Serif" w:hAnsi="Liberation Serif" w:cs="Liberation Serif"/>
        </w:rPr>
        <w:t>я учета рабочего времени сотрудников и др.), сертификаты соответствия товара, акты осмотра, дефектные ведомости и иные документы, подтверждающие реальность совершаемых сделок.</w:t>
      </w:r>
    </w:p>
    <w:p w14:paraId="3A9A65BA" w14:textId="77777777" w:rsidR="00254248" w:rsidRDefault="0070680E">
      <w:pPr>
        <w:spacing w:after="0" w:line="240" w:lineRule="auto"/>
        <w:ind w:firstLine="426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2.3.2. В случае привлечения к исполнению договора соисполнителей (субподрядных о</w:t>
      </w:r>
      <w:r>
        <w:rPr>
          <w:rFonts w:ascii="Liberation Serif" w:eastAsia="Liberation Serif" w:hAnsi="Liberation Serif" w:cs="Liberation Serif"/>
        </w:rPr>
        <w:t>рганизаций), Исполнитель обязуется ежеквартально предоставлять документы, обосновывающие необходимость привлечения субподрядных организаций, а также дополнительно предоставляет указанные в настоящем пункте документы в течение 5-ти рабочих дней с момента по</w:t>
      </w:r>
      <w:r>
        <w:rPr>
          <w:rFonts w:ascii="Liberation Serif" w:eastAsia="Liberation Serif" w:hAnsi="Liberation Serif" w:cs="Liberation Serif"/>
        </w:rPr>
        <w:t>ступления такого требования от Заказчика.</w:t>
      </w:r>
    </w:p>
    <w:p w14:paraId="3A9A65BB" w14:textId="77777777" w:rsidR="00254248" w:rsidRDefault="0070680E">
      <w:pPr>
        <w:spacing w:after="0" w:line="240" w:lineRule="auto"/>
        <w:ind w:firstLine="426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2.3.3. Документы, указанные в </w:t>
      </w:r>
      <w:proofErr w:type="spellStart"/>
      <w:r>
        <w:rPr>
          <w:rFonts w:ascii="Liberation Serif" w:eastAsia="Liberation Serif" w:hAnsi="Liberation Serif" w:cs="Liberation Serif"/>
        </w:rPr>
        <w:t>п.п</w:t>
      </w:r>
      <w:proofErr w:type="spellEnd"/>
      <w:r>
        <w:rPr>
          <w:rFonts w:ascii="Liberation Serif" w:eastAsia="Liberation Serif" w:hAnsi="Liberation Serif" w:cs="Liberation Serif"/>
        </w:rPr>
        <w:t>. 2.3.1.- 2.3.2. настоящего Договора предоставляются Исполнителем в объеме, позволяющем в достаточной мере убедиться в реальности исполнения Договора Исполнителем и привлеченными со</w:t>
      </w:r>
      <w:r>
        <w:rPr>
          <w:rFonts w:ascii="Liberation Serif" w:eastAsia="Liberation Serif" w:hAnsi="Liberation Serif" w:cs="Liberation Serif"/>
        </w:rPr>
        <w:t>исполнителями (субподрядными организациями) и могут быть направлены по факсу и/или электронной почте, по реквизитам, указанным в разделе 14 настоящего Договора с последующей досылкой оригиналов документов в течение 5-ти рабочих дней.</w:t>
      </w:r>
    </w:p>
    <w:p w14:paraId="3A9A65BC" w14:textId="77777777" w:rsidR="00254248" w:rsidRDefault="0070680E">
      <w:pPr>
        <w:spacing w:after="0" w:line="240" w:lineRule="auto"/>
        <w:ind w:firstLine="426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2.3.4. Стороны договор</w:t>
      </w:r>
      <w:r>
        <w:rPr>
          <w:rFonts w:ascii="Liberation Serif" w:eastAsia="Liberation Serif" w:hAnsi="Liberation Serif" w:cs="Liberation Serif"/>
        </w:rPr>
        <w:t>ились, что предоставление документов, указанных в </w:t>
      </w:r>
      <w:proofErr w:type="spellStart"/>
      <w:r>
        <w:rPr>
          <w:rFonts w:ascii="Liberation Serif" w:eastAsia="Liberation Serif" w:hAnsi="Liberation Serif" w:cs="Liberation Serif"/>
        </w:rPr>
        <w:t>п.п</w:t>
      </w:r>
      <w:proofErr w:type="spellEnd"/>
      <w:r>
        <w:rPr>
          <w:rFonts w:ascii="Liberation Serif" w:eastAsia="Liberation Serif" w:hAnsi="Liberation Serif" w:cs="Liberation Serif"/>
        </w:rPr>
        <w:t>. 2.3.1.- 2.3.2 настоящего Договора, не является предоставлением отчетных документов для целей бухгалтерского и налогового учета, не отменяет и не заменяет иных положений договора о предоставлении каких-</w:t>
      </w:r>
      <w:r>
        <w:rPr>
          <w:rFonts w:ascii="Liberation Serif" w:eastAsia="Liberation Serif" w:hAnsi="Liberation Serif" w:cs="Liberation Serif"/>
        </w:rPr>
        <w:t>либо отчетных, справочных, товарно-сопроводительных или каких-либо иных документов.</w:t>
      </w:r>
    </w:p>
    <w:p w14:paraId="3A9A65BD" w14:textId="77777777" w:rsidR="00254248" w:rsidRDefault="0070680E">
      <w:pPr>
        <w:spacing w:after="0" w:line="240" w:lineRule="auto"/>
        <w:ind w:firstLine="426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Документы, указанные в </w:t>
      </w:r>
      <w:proofErr w:type="spellStart"/>
      <w:r>
        <w:rPr>
          <w:rFonts w:ascii="Liberation Serif" w:eastAsia="Liberation Serif" w:hAnsi="Liberation Serif" w:cs="Liberation Serif"/>
        </w:rPr>
        <w:t>п.п</w:t>
      </w:r>
      <w:proofErr w:type="spellEnd"/>
      <w:r>
        <w:rPr>
          <w:rFonts w:ascii="Liberation Serif" w:eastAsia="Liberation Serif" w:hAnsi="Liberation Serif" w:cs="Liberation Serif"/>
        </w:rPr>
        <w:t>. 2.3.1. - 2.3.2., предоставляются исключительно в целях подтверждения реальности исполнения Исполнителем  хозяйственных операций и не могут являт</w:t>
      </w:r>
      <w:r>
        <w:rPr>
          <w:rFonts w:ascii="Liberation Serif" w:eastAsia="Liberation Serif" w:hAnsi="Liberation Serif" w:cs="Liberation Serif"/>
        </w:rPr>
        <w:t>ься подтверждением надлежащего исполнения Договора, не свидетельствуют о намерении Заказчика принять услуги по Договору полностью или в части или согласиться с качеством услуг, оказываемых по Договору, не освобождают Исполнителя от ответственности за неисп</w:t>
      </w:r>
      <w:r>
        <w:rPr>
          <w:rFonts w:ascii="Liberation Serif" w:eastAsia="Liberation Serif" w:hAnsi="Liberation Serif" w:cs="Liberation Serif"/>
        </w:rPr>
        <w:t xml:space="preserve">олнение и/или ненадлежащее исполнение обязательств по Договору или </w:t>
      </w:r>
      <w:proofErr w:type="spellStart"/>
      <w:r>
        <w:rPr>
          <w:rFonts w:ascii="Liberation Serif" w:eastAsia="Liberation Serif" w:hAnsi="Liberation Serif" w:cs="Liberation Serif"/>
        </w:rPr>
        <w:t>неуведомление</w:t>
      </w:r>
      <w:proofErr w:type="spellEnd"/>
      <w:r>
        <w:rPr>
          <w:rFonts w:ascii="Liberation Serif" w:eastAsia="Liberation Serif" w:hAnsi="Liberation Serif" w:cs="Liberation Serif"/>
        </w:rPr>
        <w:t xml:space="preserve"> о несвоевременном исполнении, а также не исключают возможности предъявления Заказчиком претензий Исполнителю по какому-либо вопросу и не влияют на сроки направления каких-либо</w:t>
      </w:r>
      <w:r>
        <w:rPr>
          <w:rFonts w:ascii="Liberation Serif" w:eastAsia="Liberation Serif" w:hAnsi="Liberation Serif" w:cs="Liberation Serif"/>
        </w:rPr>
        <w:t xml:space="preserve"> уведомлений, претензий и/или иной корреспонденции по Договору.</w:t>
      </w:r>
    </w:p>
    <w:p w14:paraId="3A9A65BE" w14:textId="77777777" w:rsidR="00254248" w:rsidRDefault="00254248">
      <w:pPr>
        <w:spacing w:after="0" w:line="240" w:lineRule="auto"/>
        <w:ind w:firstLine="426"/>
        <w:jc w:val="both"/>
        <w:rPr>
          <w:rFonts w:ascii="Liberation Serif" w:hAnsi="Liberation Serif" w:cs="Liberation Serif"/>
          <w:b/>
        </w:rPr>
      </w:pPr>
    </w:p>
    <w:p w14:paraId="3A9A65BF" w14:textId="77777777" w:rsidR="00254248" w:rsidRDefault="0070680E">
      <w:pPr>
        <w:numPr>
          <w:ilvl w:val="0"/>
          <w:numId w:val="12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  <w:spacing w:val="-2"/>
        </w:rPr>
        <w:t>Исполнитель имеет право:</w:t>
      </w:r>
    </w:p>
    <w:p w14:paraId="3A9A65C0" w14:textId="77777777" w:rsidR="00254248" w:rsidRDefault="0070680E">
      <w:pPr>
        <w:pStyle w:val="af"/>
        <w:numPr>
          <w:ilvl w:val="2"/>
          <w:numId w:val="34"/>
        </w:numPr>
        <w:tabs>
          <w:tab w:val="left" w:pos="-720"/>
        </w:tabs>
        <w:spacing w:before="0"/>
        <w:ind w:left="0" w:firstLine="680"/>
        <w:rPr>
          <w:rFonts w:ascii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обращаться к Заказчику за предоставлением информации и материалов, необходимых для оказания услуг. Форма предоставления информации, материалов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определяется Сторонами </w:t>
      </w:r>
      <w:r>
        <w:rPr>
          <w:rFonts w:ascii="Liberation Serif" w:eastAsia="Liberation Serif" w:hAnsi="Liberation Serif" w:cs="Liberation Serif"/>
          <w:sz w:val="22"/>
          <w:szCs w:val="22"/>
        </w:rPr>
        <w:t>в рабочем порядке;</w:t>
      </w:r>
    </w:p>
    <w:p w14:paraId="3A9A65C1" w14:textId="77777777" w:rsidR="00254248" w:rsidRDefault="0070680E">
      <w:pPr>
        <w:pStyle w:val="af"/>
        <w:numPr>
          <w:ilvl w:val="2"/>
          <w:numId w:val="34"/>
        </w:numPr>
        <w:tabs>
          <w:tab w:val="left" w:pos="-720"/>
        </w:tabs>
        <w:spacing w:before="0"/>
        <w:ind w:left="0" w:firstLine="680"/>
        <w:rPr>
          <w:rFonts w:ascii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Cs/>
          <w:sz w:val="22"/>
          <w:szCs w:val="22"/>
          <w:highlight w:val="white"/>
        </w:rPr>
        <w:t>привлекать к исполнению настоящего Договора третьих лиц, не предусмотренных настоящим Договором (с</w:t>
      </w:r>
      <w:r>
        <w:rPr>
          <w:rFonts w:ascii="Liberation Serif" w:eastAsia="Liberation Serif" w:hAnsi="Liberation Serif" w:cs="Liberation Serif"/>
          <w:bCs/>
          <w:sz w:val="22"/>
          <w:szCs w:val="22"/>
        </w:rPr>
        <w:t>убподрядчиков/соисполнителей), только с письменного согласия Заказчика. В этом случае Исполнитель несет перед Заказчиком ответственность за</w:t>
      </w:r>
      <w:r>
        <w:rPr>
          <w:rFonts w:ascii="Liberation Serif" w:eastAsia="Liberation Serif" w:hAnsi="Liberation Serif" w:cs="Liberation Serif"/>
          <w:bCs/>
          <w:sz w:val="22"/>
          <w:szCs w:val="22"/>
        </w:rPr>
        <w:t xml:space="preserve"> последствия неисполнения или ненадлежащего исполнения обязательств соисполнителем.</w:t>
      </w:r>
    </w:p>
    <w:p w14:paraId="3A9A65C2" w14:textId="77777777" w:rsidR="00254248" w:rsidRDefault="0070680E">
      <w:pPr>
        <w:pStyle w:val="af"/>
        <w:spacing w:before="0"/>
        <w:ind w:left="0" w:firstLine="540"/>
        <w:rPr>
          <w:rFonts w:ascii="Liberation Serif" w:hAnsi="Liberation Serif" w:cs="Liberation Serif"/>
          <w:bCs/>
          <w:sz w:val="22"/>
          <w:szCs w:val="22"/>
        </w:rPr>
      </w:pPr>
      <w:r>
        <w:rPr>
          <w:rFonts w:ascii="Liberation Serif" w:eastAsia="Liberation Serif" w:hAnsi="Liberation Serif" w:cs="Liberation Serif"/>
          <w:bCs/>
          <w:sz w:val="22"/>
          <w:szCs w:val="22"/>
        </w:rPr>
        <w:lastRenderedPageBreak/>
        <w:t>Критерием для согласования Заказчиком иных субподрядчиков (соисполнителей), незаявленных Исполнителем на этапе подачи заявок, является их соответствие следующим требованиям</w:t>
      </w:r>
      <w:r>
        <w:rPr>
          <w:rFonts w:ascii="Liberation Serif" w:eastAsia="Liberation Serif" w:hAnsi="Liberation Serif" w:cs="Liberation Serif"/>
          <w:bCs/>
          <w:sz w:val="22"/>
          <w:szCs w:val="22"/>
        </w:rPr>
        <w:t xml:space="preserve">: субподрядчик (соисполнитель) должен иметь аккредитацию на проведение лабораторно-инструментальных исследований на рабочих местах  </w:t>
      </w:r>
      <w:r>
        <w:rPr>
          <w:rFonts w:ascii="Liberation Serif" w:eastAsia="Liberation Serif" w:hAnsi="Liberation Serif" w:cs="Liberation Serif"/>
          <w:sz w:val="22"/>
          <w:szCs w:val="22"/>
        </w:rPr>
        <w:t>с соблюдением нормативно-правовых актов РФ</w:t>
      </w:r>
      <w:r>
        <w:rPr>
          <w:rFonts w:ascii="Liberation Serif" w:eastAsia="Liberation Serif" w:hAnsi="Liberation Serif" w:cs="Liberation Serif"/>
          <w:bCs/>
          <w:sz w:val="22"/>
          <w:szCs w:val="22"/>
        </w:rPr>
        <w:t>.</w:t>
      </w:r>
    </w:p>
    <w:p w14:paraId="3A9A65C3" w14:textId="77777777" w:rsidR="00254248" w:rsidRDefault="007068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tLeast"/>
        <w:ind w:firstLine="539"/>
        <w:jc w:val="both"/>
      </w:pPr>
      <w:r>
        <w:rPr>
          <w:rFonts w:ascii="Liberation Serif" w:eastAsia="Liberation Serif" w:hAnsi="Liberation Serif" w:cs="Liberation Serif"/>
          <w:bCs/>
        </w:rPr>
        <w:t>Порядок привлечения субподрядчиков (соисполнителей): Исполнитель направляет в адрес Заказчика письменную заявку о согласовании привлекаемого субподрядчика (соисполнителя) с приложением документов, подтверждающих соответствие субподрядчика (соисполнителя) т</w:t>
      </w:r>
      <w:r>
        <w:rPr>
          <w:rFonts w:ascii="Liberation Serif" w:eastAsia="Liberation Serif" w:hAnsi="Liberation Serif" w:cs="Liberation Serif"/>
          <w:bCs/>
        </w:rPr>
        <w:t xml:space="preserve">ребованиям, указанным в пункте 2.4.2, а </w:t>
      </w:r>
      <w:r>
        <w:rPr>
          <w:rFonts w:ascii="Liberation Serif" w:eastAsia="Liberation Serif" w:hAnsi="Liberation Serif" w:cs="Liberation Serif"/>
          <w:color w:val="000000"/>
        </w:rPr>
        <w:t xml:space="preserve">также письменное согласие субподрядчика (соисполнителя) на привлечение к оказанию услуг по проведению специальной оценки условий труда в соответствии с требованиями Заказчика. </w:t>
      </w:r>
      <w:r>
        <w:rPr>
          <w:rFonts w:ascii="Liberation Serif" w:eastAsia="Liberation Serif" w:hAnsi="Liberation Serif" w:cs="Liberation Serif"/>
          <w:bCs/>
        </w:rPr>
        <w:t xml:space="preserve">Заказчик направляет уведомление в адрес </w:t>
      </w:r>
      <w:r>
        <w:rPr>
          <w:rFonts w:ascii="Liberation Serif" w:eastAsia="Liberation Serif" w:hAnsi="Liberation Serif" w:cs="Liberation Serif"/>
          <w:bCs/>
        </w:rPr>
        <w:t>Исполнителя о согласовании/не согласовании планируемого к привлечению субподрядчика (соисполнителя) в письменном виде не позднее 10 рабочих дней с даты поступления соответствующей заявки от Исполнителя. В случае не направления Заказчиком ответа в адрес Исп</w:t>
      </w:r>
      <w:r>
        <w:rPr>
          <w:rFonts w:ascii="Liberation Serif" w:eastAsia="Liberation Serif" w:hAnsi="Liberation Serif" w:cs="Liberation Serif"/>
          <w:bCs/>
        </w:rPr>
        <w:t xml:space="preserve">олнителя в установленный срок кандидатура привлекаемого субподрядчика (соисполнителя) считается согласованной сторонами. В случае отказа Заказчика в согласовании привлекаемого субподрядчика (соисполнителя) по критериям, установленным в настоящем пункте, в </w:t>
      </w:r>
      <w:r>
        <w:rPr>
          <w:rFonts w:ascii="Liberation Serif" w:eastAsia="Liberation Serif" w:hAnsi="Liberation Serif" w:cs="Liberation Serif"/>
          <w:bCs/>
        </w:rPr>
        <w:t>адрес Исполнителя направляется соответствующий ответ в срок, не превышающий 10-ти рабочих дней. Изменение критериев и порядка согласования субподрядчиков (соисполнителей) допускается по письменному соглашению сторон.</w:t>
      </w:r>
    </w:p>
    <w:p w14:paraId="3A9A65C4" w14:textId="77777777" w:rsidR="00254248" w:rsidRDefault="00254248">
      <w:pPr>
        <w:spacing w:after="0" w:line="240" w:lineRule="auto"/>
        <w:jc w:val="both"/>
        <w:rPr>
          <w:rFonts w:ascii="Liberation Serif" w:hAnsi="Liberation Serif" w:cs="Liberation Serif"/>
        </w:rPr>
      </w:pPr>
    </w:p>
    <w:p w14:paraId="3A9A65C5" w14:textId="77777777" w:rsidR="00254248" w:rsidRDefault="0070680E">
      <w:pPr>
        <w:numPr>
          <w:ilvl w:val="0"/>
          <w:numId w:val="3"/>
        </w:numPr>
        <w:tabs>
          <w:tab w:val="left" w:pos="-720"/>
        </w:tabs>
        <w:spacing w:after="0" w:line="240" w:lineRule="auto"/>
        <w:jc w:val="center"/>
        <w:rPr>
          <w:rFonts w:ascii="Liberation Serif" w:hAnsi="Liberation Serif" w:cs="Liberation Serif"/>
          <w:b/>
          <w:spacing w:val="-2"/>
        </w:rPr>
      </w:pPr>
      <w:r>
        <w:rPr>
          <w:rFonts w:ascii="Liberation Serif" w:eastAsia="Liberation Serif" w:hAnsi="Liberation Serif" w:cs="Liberation Serif"/>
          <w:b/>
        </w:rPr>
        <w:t>Сроки в Договоре</w:t>
      </w:r>
    </w:p>
    <w:p w14:paraId="3A9A65C6" w14:textId="77777777" w:rsidR="00254248" w:rsidRDefault="0070680E">
      <w:pPr>
        <w:numPr>
          <w:ilvl w:val="1"/>
          <w:numId w:val="8"/>
        </w:numPr>
        <w:tabs>
          <w:tab w:val="left" w:pos="-720"/>
        </w:tabs>
        <w:spacing w:after="0" w:line="240" w:lineRule="auto"/>
        <w:jc w:val="both"/>
        <w:rPr>
          <w:rFonts w:ascii="Liberation Serif" w:hAnsi="Liberation Serif" w:cs="Liberation Serif"/>
          <w:spacing w:val="-2"/>
        </w:rPr>
      </w:pPr>
      <w:r>
        <w:rPr>
          <w:rFonts w:ascii="Liberation Serif" w:eastAsia="Liberation Serif" w:hAnsi="Liberation Serif" w:cs="Liberation Serif"/>
          <w:spacing w:val="-2"/>
        </w:rPr>
        <w:t xml:space="preserve">Настоящий Договор вступает в силу с момента его подписания и действует по </w:t>
      </w:r>
      <w:r>
        <w:rPr>
          <w:rFonts w:ascii="Liberation Serif" w:eastAsia="Liberation Serif" w:hAnsi="Liberation Serif" w:cs="Liberation Serif"/>
          <w:spacing w:val="-2"/>
        </w:rPr>
        <w:br/>
        <w:t>31 декабря 2026 г, а в части взаиморасчетов - до полного исполнения Сторонами своих обязательств.</w:t>
      </w:r>
    </w:p>
    <w:p w14:paraId="3A9A65C7" w14:textId="77777777" w:rsidR="00254248" w:rsidRDefault="0070680E">
      <w:pPr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3.2. Сроки оказания услуг по Договору:</w:t>
      </w:r>
    </w:p>
    <w:p w14:paraId="3A9A65C8" w14:textId="77777777" w:rsidR="00254248" w:rsidRDefault="0070680E">
      <w:pPr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начало оказания услуг: с момента подписани</w:t>
      </w:r>
      <w:r>
        <w:rPr>
          <w:rFonts w:ascii="Liberation Serif" w:eastAsia="Liberation Serif" w:hAnsi="Liberation Serif" w:cs="Liberation Serif"/>
        </w:rPr>
        <w:t>я договора;</w:t>
      </w:r>
    </w:p>
    <w:p w14:paraId="3A9A65C9" w14:textId="77777777" w:rsidR="00254248" w:rsidRDefault="0070680E">
      <w:pPr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окончание оказания услуг: 31.12.2026.</w:t>
      </w:r>
    </w:p>
    <w:p w14:paraId="3A9A65CA" w14:textId="77777777" w:rsidR="00254248" w:rsidRDefault="007068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ind w:firstLine="709"/>
        <w:jc w:val="both"/>
        <w:rPr>
          <w:rFonts w:ascii="Liberation Serif" w:eastAsia="Liberation Serif" w:hAnsi="Liberation Serif" w:cs="Liberation Serif"/>
          <w:color w:val="000000"/>
        </w:rPr>
      </w:pPr>
      <w:r>
        <w:rPr>
          <w:rFonts w:ascii="Liberation Serif" w:eastAsia="Liberation Serif" w:hAnsi="Liberation Serif" w:cs="Liberation Serif"/>
          <w:color w:val="000000"/>
        </w:rPr>
        <w:t>Услуги оказываются в соответствии с этапами, определенными в Техническом задании.</w:t>
      </w:r>
    </w:p>
    <w:p w14:paraId="3A9A65CB" w14:textId="77777777" w:rsidR="00254248" w:rsidRDefault="007068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3.3. Срок предоставления отчета о проведении специальной оценки условий труда согласовывается Сторонами дополнительно.</w:t>
      </w:r>
    </w:p>
    <w:p w14:paraId="3A9A65CC" w14:textId="77777777" w:rsidR="00254248" w:rsidRDefault="0070680E">
      <w:pPr>
        <w:numPr>
          <w:ilvl w:val="0"/>
          <w:numId w:val="3"/>
        </w:numPr>
        <w:tabs>
          <w:tab w:val="left" w:pos="-720"/>
        </w:tabs>
        <w:spacing w:after="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Сто</w:t>
      </w:r>
      <w:r>
        <w:rPr>
          <w:rFonts w:ascii="Liberation Serif" w:eastAsia="Liberation Serif" w:hAnsi="Liberation Serif" w:cs="Liberation Serif"/>
          <w:b/>
        </w:rPr>
        <w:t>имость услуг и порядок оплаты</w:t>
      </w:r>
    </w:p>
    <w:p w14:paraId="3A9A65CD" w14:textId="77777777" w:rsidR="00254248" w:rsidRDefault="0070680E">
      <w:pPr>
        <w:numPr>
          <w:ilvl w:val="1"/>
          <w:numId w:val="3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Стоимость услуг, определенных техническим заданием Заказчика (Приложение № 1) за одно рабочее место, составляет ____________ (_________) руб., в том числе НДС в размере ________ </w:t>
      </w:r>
    </w:p>
    <w:p w14:paraId="3A9A65CE" w14:textId="77777777" w:rsidR="00254248" w:rsidRDefault="0070680E">
      <w:pPr>
        <w:spacing w:after="0"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При этом предельная сумма по договору не может </w:t>
      </w:r>
      <w:r>
        <w:rPr>
          <w:rFonts w:ascii="Liberation Serif" w:eastAsia="Liberation Serif" w:hAnsi="Liberation Serif" w:cs="Liberation Serif"/>
        </w:rPr>
        <w:t>превышать ________________ (______________) руб., в том числе НДС _____________________.</w:t>
      </w:r>
    </w:p>
    <w:p w14:paraId="3A9A65CF" w14:textId="77777777" w:rsidR="00254248" w:rsidRDefault="0070680E">
      <w:pPr>
        <w:numPr>
          <w:ilvl w:val="1"/>
          <w:numId w:val="26"/>
        </w:numPr>
        <w:tabs>
          <w:tab w:val="clear" w:pos="360"/>
          <w:tab w:val="num" w:pos="113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Расчет между Сторонами по настоящему Договору производится за фактически оказанные по настоящему Договору услуги, после завершения каждого этапа в форме безналичного р</w:t>
      </w:r>
      <w:r>
        <w:rPr>
          <w:rFonts w:ascii="Liberation Serif" w:eastAsia="Liberation Serif" w:hAnsi="Liberation Serif" w:cs="Liberation Serif"/>
        </w:rPr>
        <w:t xml:space="preserve">асчета путем перечисления  денежных средств на расчетный счет Исполнителя, указанный в разделе 14 настоящего Договора, в течение 7 (семи) рабочих дней с даты подписания Заказчиком акта приемки оказанных услуг на основании выставленных оригиналов (а) счета </w:t>
      </w:r>
      <w:r>
        <w:rPr>
          <w:rFonts w:ascii="Liberation Serif" w:eastAsia="Liberation Serif" w:hAnsi="Liberation Serif" w:cs="Liberation Serif"/>
        </w:rPr>
        <w:t xml:space="preserve">и (б) документов, подтверждающих факт оказания услуги, в соответствии с перечнем, указанным в пункте 5.2., 5.3 настоящего Договора. </w:t>
      </w:r>
    </w:p>
    <w:p w14:paraId="3A9A65D0" w14:textId="77777777" w:rsidR="00254248" w:rsidRDefault="0070680E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Расчеты по настоящему Договору производятся в рублях Российской Федерации. Днем осуществления платежа считается дата списания денежных средств с корреспондентского счета банка, обслуживающего Заказчика.</w:t>
      </w:r>
    </w:p>
    <w:p w14:paraId="3A9A65D1" w14:textId="77777777" w:rsidR="00254248" w:rsidRDefault="0070680E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В случае возникновения претензий Заказчика в отношени</w:t>
      </w:r>
      <w:r>
        <w:rPr>
          <w:rFonts w:ascii="Liberation Serif" w:eastAsia="Liberation Serif" w:hAnsi="Liberation Serif" w:cs="Liberation Serif"/>
        </w:rPr>
        <w:t>и качества оказанных услуг исполнение обязательства по оплате со стороны Заказчика приостанавливается на период с момента обнаружения нарушения условий о качестве и до момента устранения выявленных нарушений Исполнителем. При этом Заказчик не несет ответст</w:t>
      </w:r>
      <w:r>
        <w:rPr>
          <w:rFonts w:ascii="Liberation Serif" w:eastAsia="Liberation Serif" w:hAnsi="Liberation Serif" w:cs="Liberation Serif"/>
        </w:rPr>
        <w:t>венности за задержку оплаты за оказанные услуги на указанный период.</w:t>
      </w:r>
    </w:p>
    <w:p w14:paraId="3A9A65D2" w14:textId="77777777" w:rsidR="00254248" w:rsidRDefault="0070680E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Сумма Договора является фиксированной за одно рабочее место и не подлежит изменению в течение срока действия настоящего Договора.</w:t>
      </w:r>
      <w:r>
        <w:rPr>
          <w:rFonts w:ascii="Liberation Serif" w:hAnsi="Liberation Serif" w:cs="Liberation Serif"/>
        </w:rPr>
        <w:t xml:space="preserve"> </w:t>
      </w:r>
    </w:p>
    <w:p w14:paraId="3A9A65D3" w14:textId="77777777" w:rsidR="00254248" w:rsidRDefault="00254248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i/>
        </w:rPr>
      </w:pPr>
    </w:p>
    <w:p w14:paraId="3A9A65D4" w14:textId="77777777" w:rsidR="00254248" w:rsidRDefault="0070680E">
      <w:pPr>
        <w:numPr>
          <w:ilvl w:val="0"/>
          <w:numId w:val="7"/>
        </w:numPr>
        <w:tabs>
          <w:tab w:val="left" w:pos="0"/>
        </w:tabs>
        <w:spacing w:after="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Порядок сдачи-приемки услуг</w:t>
      </w:r>
    </w:p>
    <w:p w14:paraId="3A9A65D5" w14:textId="77777777" w:rsidR="00254248" w:rsidRDefault="0070680E">
      <w:pPr>
        <w:numPr>
          <w:ilvl w:val="1"/>
          <w:numId w:val="16"/>
        </w:numPr>
        <w:spacing w:after="0" w:line="240" w:lineRule="auto"/>
        <w:ind w:left="0" w:firstLine="720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Исполнитель в дату, следующ</w:t>
      </w:r>
      <w:r>
        <w:rPr>
          <w:rFonts w:ascii="Liberation Serif" w:eastAsia="Liberation Serif" w:hAnsi="Liberation Serif" w:cs="Liberation Serif"/>
        </w:rPr>
        <w:t>ую за датой окончания оказания услуги (до 12:00 по московскому времени), обязан уведомить об этом Заказчика, передать сканированные копии документов, подтверждающих факт оказания услуги средствами факсимильной/электронной связи по номеру факса/адресу элект</w:t>
      </w:r>
      <w:r>
        <w:rPr>
          <w:rFonts w:ascii="Liberation Serif" w:eastAsia="Liberation Serif" w:hAnsi="Liberation Serif" w:cs="Liberation Serif"/>
        </w:rPr>
        <w:t>ронной почты, указанному в пункте 14 настоящего Договора. Оригиналы документов, подтверждающих факт оказания услуги (подписанные Исполнителем акты приемки оказанных услуг, счета–фактуры, отчет о проведении специальной оценки условий труда), должны быть нап</w:t>
      </w:r>
      <w:r>
        <w:rPr>
          <w:rFonts w:ascii="Liberation Serif" w:eastAsia="Liberation Serif" w:hAnsi="Liberation Serif" w:cs="Liberation Serif"/>
        </w:rPr>
        <w:t>равлены Заказчику не позднее 5 (пяти) календарных дней, считая со дня окончания оказания услуги, но в любом случае до 7-го числа месяца, следующего за месяцем окончания оказания услуг.</w:t>
      </w:r>
    </w:p>
    <w:p w14:paraId="3A9A65D6" w14:textId="77777777" w:rsidR="00254248" w:rsidRDefault="0070680E">
      <w:pPr>
        <w:tabs>
          <w:tab w:val="num" w:pos="1418"/>
        </w:tabs>
        <w:spacing w:after="0" w:line="240" w:lineRule="auto"/>
        <w:ind w:firstLine="720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5.2. Документы, подтверждающие факт оказания услуги, должны быть оформл</w:t>
      </w:r>
      <w:r>
        <w:rPr>
          <w:rFonts w:ascii="Liberation Serif" w:eastAsia="Liberation Serif" w:hAnsi="Liberation Serif" w:cs="Liberation Serif"/>
        </w:rPr>
        <w:t>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7-го числа месяца, следую</w:t>
      </w:r>
      <w:r>
        <w:rPr>
          <w:rFonts w:ascii="Liberation Serif" w:eastAsia="Liberation Serif" w:hAnsi="Liberation Serif" w:cs="Liberation Serif"/>
        </w:rPr>
        <w:t>щего за месяцем, в котором услуги были оказаны, представить недостающие копии документов Заказчику, что не освобождает Исполнителя от ответственности, предусмотренной в пункте 6.9. настоящего Договора. В случае наличия ошибок и иных неточностей в указанных</w:t>
      </w:r>
      <w:r>
        <w:rPr>
          <w:rFonts w:ascii="Liberation Serif" w:eastAsia="Liberation Serif" w:hAnsi="Liberation Serif" w:cs="Liberation Serif"/>
        </w:rPr>
        <w:t xml:space="preserve"> копиях документов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</w:t>
      </w:r>
      <w:r>
        <w:rPr>
          <w:rFonts w:ascii="Liberation Serif" w:eastAsia="Liberation Serif" w:hAnsi="Liberation Serif" w:cs="Liberation Serif"/>
        </w:rPr>
        <w:t xml:space="preserve">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</w:t>
      </w:r>
      <w:r>
        <w:rPr>
          <w:rFonts w:ascii="Liberation Serif" w:eastAsia="Liberation Serif" w:hAnsi="Liberation Serif" w:cs="Liberation Serif"/>
        </w:rPr>
        <w:t xml:space="preserve">ку, что не освобождает Исполнителя от ответственности, предусмотренной пунктом 6.2 настоящего Договора. </w:t>
      </w:r>
    </w:p>
    <w:p w14:paraId="3A9A65D7" w14:textId="77777777" w:rsidR="00254248" w:rsidRDefault="0070680E">
      <w:pPr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5.3. Исполнитель не позднее 5 числа месяца, следующего за отчетным кварталом, направляет в адрес Заказчика оформленный со своей стороны акт сверки. Зак</w:t>
      </w:r>
      <w:r>
        <w:rPr>
          <w:rFonts w:ascii="Liberation Serif" w:eastAsia="Liberation Serif" w:hAnsi="Liberation Serif" w:cs="Liberation Serif"/>
        </w:rPr>
        <w:t>азчик в течение 5 календарных дней с момента получения акта сверки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14:paraId="3A9A65D8" w14:textId="77777777" w:rsidR="00254248" w:rsidRDefault="00254248">
      <w:pPr>
        <w:tabs>
          <w:tab w:val="num" w:pos="1418"/>
        </w:tabs>
        <w:spacing w:after="0" w:line="240" w:lineRule="auto"/>
        <w:ind w:firstLine="720"/>
        <w:jc w:val="both"/>
        <w:rPr>
          <w:rFonts w:ascii="Liberation Serif" w:hAnsi="Liberation Serif" w:cs="Liberation Serif"/>
        </w:rPr>
      </w:pPr>
    </w:p>
    <w:p w14:paraId="3A9A65D9" w14:textId="77777777" w:rsidR="00254248" w:rsidRDefault="0070680E">
      <w:pPr>
        <w:numPr>
          <w:ilvl w:val="0"/>
          <w:numId w:val="7"/>
        </w:numPr>
        <w:tabs>
          <w:tab w:val="left" w:pos="0"/>
        </w:tabs>
        <w:spacing w:after="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Ответственность Сторон</w:t>
      </w:r>
    </w:p>
    <w:p w14:paraId="3A9A65DA" w14:textId="77777777" w:rsidR="00254248" w:rsidRDefault="0070680E">
      <w:pPr>
        <w:numPr>
          <w:ilvl w:val="0"/>
          <w:numId w:val="13"/>
        </w:numPr>
        <w:spacing w:after="0"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3A9A65DB" w14:textId="77777777" w:rsidR="00254248" w:rsidRDefault="0070680E">
      <w:pPr>
        <w:numPr>
          <w:ilvl w:val="0"/>
          <w:numId w:val="13"/>
        </w:numPr>
        <w:spacing w:after="0"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услуга оказана Исполнителем с отступлениями от Договора, ухудшившими результат услуг, или </w:t>
      </w:r>
      <w:r>
        <w:rPr>
          <w:rFonts w:ascii="Liberation Serif" w:hAnsi="Liberation Serif" w:cs="Liberation Serif"/>
        </w:rPr>
        <w:t>с иными недостатками, Заказчик вправе по своему выбору потребовать от Исполнителя безвозмездного устранения недостатков в разумный срок, соразмерного уменьшения установленной за услугу цены, возмещения понесенных Заказчиком расходов на устранение недостатк</w:t>
      </w:r>
      <w:r>
        <w:rPr>
          <w:rFonts w:ascii="Liberation Serif" w:hAnsi="Liberation Serif" w:cs="Liberation Serif"/>
        </w:rPr>
        <w:t>ов.</w:t>
      </w:r>
    </w:p>
    <w:p w14:paraId="3A9A65DC" w14:textId="77777777" w:rsidR="00254248" w:rsidRDefault="0070680E">
      <w:pPr>
        <w:numPr>
          <w:ilvl w:val="0"/>
          <w:numId w:val="13"/>
        </w:numPr>
        <w:spacing w:after="0"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 нарушение сроков предоставления отчета о проведении специальной оценки условий труда Исполнитель выплачивает по письменному требованию Заказчика неустойку в размере 1% от стоимости фактически оказанных услуг, определенных на основании документов, пр</w:t>
      </w:r>
      <w:r>
        <w:rPr>
          <w:rFonts w:ascii="Liberation Serif" w:hAnsi="Liberation Serif" w:cs="Liberation Serif"/>
        </w:rPr>
        <w:t>едоставленных в пункте 4.2, по настоящему Договору за каждый день просрочки.</w:t>
      </w:r>
    </w:p>
    <w:p w14:paraId="3A9A65DD" w14:textId="77777777" w:rsidR="00254248" w:rsidRDefault="0070680E">
      <w:pPr>
        <w:numPr>
          <w:ilvl w:val="0"/>
          <w:numId w:val="13"/>
        </w:numPr>
        <w:spacing w:after="0"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За нарушение Исполнителем сроков исполнения обязательств по предоставлению документов в соответствии пунктами 4.4., 5.1.–5.3. настоящего Договора Заказчик имеет право потребовать </w:t>
      </w:r>
      <w:r>
        <w:rPr>
          <w:rFonts w:ascii="Liberation Serif" w:eastAsia="Liberation Serif" w:hAnsi="Liberation Serif" w:cs="Liberation Serif"/>
        </w:rPr>
        <w:t>от Исполнителя уплаты пени в размере 1/360 ключевой ставки Банка России, действовавшей в соответствующие периоды, от суммы неисполненного обязательства за каждый день просрочки. Стороны договорились, что в случае нарушения Исполнителем сроков исполнения об</w:t>
      </w:r>
      <w:r>
        <w:rPr>
          <w:rFonts w:ascii="Liberation Serif" w:eastAsia="Liberation Serif" w:hAnsi="Liberation Serif" w:cs="Liberation Serif"/>
        </w:rPr>
        <w:t>язательств по предоставлению документов в соответствии с пунктами 4.4., 5.1.–5.3. 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сче</w:t>
      </w:r>
      <w:r>
        <w:rPr>
          <w:rFonts w:ascii="Liberation Serif" w:eastAsia="Liberation Serif" w:hAnsi="Liberation Serif" w:cs="Liberation Serif"/>
        </w:rPr>
        <w:t>те-фактуре и/или документах, подтверждающих факт оказания услуг.</w:t>
      </w:r>
    </w:p>
    <w:p w14:paraId="3A9A65DE" w14:textId="77777777" w:rsidR="00254248" w:rsidRDefault="0070680E">
      <w:pPr>
        <w:numPr>
          <w:ilvl w:val="0"/>
          <w:numId w:val="13"/>
        </w:numPr>
        <w:spacing w:after="0"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Моментом признания должником пеней и штрафных санкций за нарушение договорных обязательств, а также сумм возмещения убытков или ущерба является решение суда, вступившего в законную силу, либо</w:t>
      </w:r>
      <w:r>
        <w:rPr>
          <w:rFonts w:ascii="Liberation Serif" w:eastAsia="Liberation Serif" w:hAnsi="Liberation Serif" w:cs="Liberation Serif"/>
        </w:rPr>
        <w:t xml:space="preserve"> фактическая оплата этих санкций должником на основании выставленной претензии</w:t>
      </w:r>
    </w:p>
    <w:p w14:paraId="3A9A65DF" w14:textId="77777777" w:rsidR="00254248" w:rsidRDefault="0070680E">
      <w:pPr>
        <w:numPr>
          <w:ilvl w:val="0"/>
          <w:numId w:val="13"/>
        </w:numPr>
        <w:spacing w:after="0"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Если услуга оказана Исполнителем с отступлениями от Договора, ухудшившими результат услуг, или с иными недостатками, Заказчик вправе по своему выбору потребовать от Исполнителя </w:t>
      </w:r>
      <w:r>
        <w:rPr>
          <w:rFonts w:ascii="Liberation Serif" w:eastAsia="Liberation Serif" w:hAnsi="Liberation Serif" w:cs="Liberation Serif"/>
        </w:rPr>
        <w:t>безвозмездного устранения недостатков в разумный срок, соразмерного уменьшения установленной за услугу цены, возмещения понесенных Заказчиком расходов на устранение недостатков.</w:t>
      </w:r>
    </w:p>
    <w:p w14:paraId="3A9A65E0" w14:textId="77777777" w:rsidR="00254248" w:rsidRDefault="00254248">
      <w:pPr>
        <w:spacing w:after="0" w:line="240" w:lineRule="auto"/>
        <w:jc w:val="both"/>
        <w:rPr>
          <w:rFonts w:ascii="Liberation Serif" w:hAnsi="Liberation Serif" w:cs="Liberation Serif"/>
        </w:rPr>
      </w:pPr>
    </w:p>
    <w:p w14:paraId="3A9A65E1" w14:textId="77777777" w:rsidR="00254248" w:rsidRDefault="0070680E">
      <w:pPr>
        <w:pStyle w:val="af"/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spacing w:before="0"/>
        <w:contextualSpacing/>
        <w:jc w:val="center"/>
        <w:rPr>
          <w:rFonts w:ascii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  <w:lang w:eastAsia="en-US"/>
        </w:rPr>
        <w:t>Возмещение имущественных потерь</w:t>
      </w:r>
    </w:p>
    <w:p w14:paraId="3A9A65E2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 xml:space="preserve">7.1. </w:t>
      </w:r>
      <w:r>
        <w:rPr>
          <w:rFonts w:ascii="Liberation Serif" w:eastAsia="Liberation Serif" w:hAnsi="Liberation Serif" w:cs="Liberation Serif"/>
        </w:rPr>
        <w:t>В соответствии со статьей 406.1 Гражданского кодекса Российской Федерации Исполнитель обязуется возместить Заказчику полностью все его имущественные потери, (превышающие сумму в размере 10 (десять) млн руб.), возникшие в связи с искажением Исполнителем све</w:t>
      </w:r>
      <w:r>
        <w:rPr>
          <w:rFonts w:ascii="Liberation Serif" w:eastAsia="Liberation Serif" w:hAnsi="Liberation Serif" w:cs="Liberation Serif"/>
        </w:rPr>
        <w:t>дений о фактах хозяйственной жизни и об объектах налогообложения, а также в связи с неисполнением или ненадлежащим исполнением Исполнителем своих налоговых обязанностей, либо в связи с привлечением им в качестве своих контрагентов (например, субподрядчиков</w:t>
      </w:r>
      <w:r>
        <w:rPr>
          <w:rFonts w:ascii="Liberation Serif" w:eastAsia="Liberation Serif" w:hAnsi="Liberation Serif" w:cs="Liberation Serif"/>
        </w:rPr>
        <w:t>, субпоставщиков)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Исполнителя в качестве своих контрагентов организаций, не</w:t>
      </w:r>
      <w:r>
        <w:rPr>
          <w:rFonts w:ascii="Liberation Serif" w:eastAsia="Liberation Serif" w:hAnsi="Liberation Serif" w:cs="Liberation Serif"/>
        </w:rPr>
        <w:t xml:space="preserve">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Исполнитель о данных фактах ил</w:t>
      </w:r>
      <w:r>
        <w:rPr>
          <w:rFonts w:ascii="Liberation Serif" w:eastAsia="Liberation Serif" w:hAnsi="Liberation Serif" w:cs="Liberation Serif"/>
        </w:rPr>
        <w:t>и нет), в случае наступления совокупности следующих обстоятельств:</w:t>
      </w:r>
    </w:p>
    <w:p w14:paraId="3A9A65E3" w14:textId="77777777" w:rsidR="00254248" w:rsidRDefault="0070680E">
      <w:pPr>
        <w:spacing w:after="0" w:line="240" w:lineRule="auto"/>
        <w:ind w:firstLine="567"/>
        <w:contextualSpacing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а) в порядке применения статьи 101, 105.17 Налогового кодекса Российской Федерации налоговым органом в отношении Заказчика вынесено решение о привлечении к ответственности или об отказе в п</w:t>
      </w:r>
      <w:r>
        <w:rPr>
          <w:rFonts w:ascii="Liberation Serif" w:eastAsia="Liberation Serif" w:hAnsi="Liberation Serif" w:cs="Liberation Serif"/>
        </w:rPr>
        <w:t xml:space="preserve">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</w:t>
      </w:r>
      <w:r>
        <w:rPr>
          <w:rFonts w:ascii="Liberation Serif" w:eastAsia="Liberation Serif" w:hAnsi="Liberation Serif" w:cs="Liberation Serif"/>
          <w:b/>
          <w:bCs/>
        </w:rPr>
        <w:t>"Решение налогового органа"</w:t>
      </w:r>
      <w:r>
        <w:rPr>
          <w:rFonts w:ascii="Liberation Serif" w:eastAsia="Liberation Serif" w:hAnsi="Liberation Serif" w:cs="Liberation Serif"/>
        </w:rPr>
        <w:t>),либо в порядке статьи 105.30 Налогового кодекса Рос</w:t>
      </w:r>
      <w:r>
        <w:rPr>
          <w:rFonts w:ascii="Liberation Serif" w:eastAsia="Liberation Serif" w:hAnsi="Liberation Serif" w:cs="Liberation Serif"/>
        </w:rPr>
        <w:t>сийской Федерации от налогового органа получено мотивированное мнение с указанием сумм недоимки по налогам (налог на прибыль, НДС), соответствующих сумм пеней (далее -</w:t>
      </w:r>
      <w:r>
        <w:rPr>
          <w:rFonts w:ascii="Liberation Serif" w:eastAsia="Liberation Serif" w:hAnsi="Liberation Serif" w:cs="Liberation Serif"/>
          <w:b/>
          <w:bCs/>
        </w:rPr>
        <w:t>"Мотивированное мнение"</w:t>
      </w:r>
      <w:r>
        <w:rPr>
          <w:rFonts w:ascii="Liberation Serif" w:eastAsia="Liberation Serif" w:hAnsi="Liberation Serif" w:cs="Liberation Serif"/>
        </w:rPr>
        <w:t>);</w:t>
      </w:r>
    </w:p>
    <w:p w14:paraId="3A9A65E4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б) суммы недоимки по налогам (налог на прибыль, НДС), соответст</w:t>
      </w:r>
      <w:r>
        <w:rPr>
          <w:rFonts w:ascii="Liberation Serif" w:eastAsia="Liberation Serif" w:hAnsi="Liberation Serif" w:cs="Liberation Serif"/>
        </w:rPr>
        <w:t xml:space="preserve">вующие суммы штрафов (если применимо), пеней списаны с банковского счета Заказчика в </w:t>
      </w:r>
      <w:proofErr w:type="spellStart"/>
      <w:r>
        <w:rPr>
          <w:rFonts w:ascii="Liberation Serif" w:eastAsia="Liberation Serif" w:hAnsi="Liberation Serif" w:cs="Liberation Serif"/>
        </w:rPr>
        <w:t>безакцептном</w:t>
      </w:r>
      <w:proofErr w:type="spellEnd"/>
      <w:r>
        <w:rPr>
          <w:rFonts w:ascii="Liberation Serif" w:eastAsia="Liberation Serif" w:hAnsi="Liberation Serif" w:cs="Liberation Serif"/>
        </w:rPr>
        <w:t xml:space="preserve"> порядке или перечислены Заказчиком добровольно (вследствие добровольного отказа Заказчика от применения вычета по операциям с Исполнителем) в соответствии с Р</w:t>
      </w:r>
      <w:r>
        <w:rPr>
          <w:rFonts w:ascii="Liberation Serif" w:eastAsia="Liberation Serif" w:hAnsi="Liberation Serif" w:cs="Liberation Serif"/>
        </w:rPr>
        <w:t xml:space="preserve">ешением налогового органа </w:t>
      </w:r>
      <w:proofErr w:type="gramStart"/>
      <w:r>
        <w:rPr>
          <w:rFonts w:ascii="Liberation Serif" w:eastAsia="Liberation Serif" w:hAnsi="Liberation Serif" w:cs="Liberation Serif"/>
        </w:rPr>
        <w:t>или по Мотивированному мнению</w:t>
      </w:r>
      <w:proofErr w:type="gramEnd"/>
      <w:r>
        <w:rPr>
          <w:rFonts w:ascii="Liberation Serif" w:eastAsia="Liberation Serif" w:hAnsi="Liberation Serif" w:cs="Liberation Serif"/>
        </w:rPr>
        <w:t xml:space="preserve"> налогового органа.</w:t>
      </w:r>
    </w:p>
    <w:p w14:paraId="3A9A65E5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Размер имущественных потерь Общества определяется как совокупность следующих сумм:</w:t>
      </w:r>
    </w:p>
    <w:p w14:paraId="3A9A65E6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- суммы налога на прибыль и/или НДС, доначисленного Заказчику в связи с эпизодами, связанными с Ис</w:t>
      </w:r>
      <w:r>
        <w:rPr>
          <w:rFonts w:ascii="Liberation Serif" w:eastAsia="Liberation Serif" w:hAnsi="Liberation Serif" w:cs="Liberation Serif"/>
        </w:rPr>
        <w:t>полнителем, или уплаченного Заказчиком в бюджет вследствие добровольного отказа Заказчика от применения вычета по операциям с Исполнителем ("</w:t>
      </w:r>
      <w:r>
        <w:rPr>
          <w:rFonts w:ascii="Liberation Serif" w:eastAsia="Liberation Serif" w:hAnsi="Liberation Serif" w:cs="Liberation Serif"/>
          <w:b/>
          <w:bCs/>
        </w:rPr>
        <w:t>Доначисленные налоги</w:t>
      </w:r>
      <w:r>
        <w:rPr>
          <w:rFonts w:ascii="Liberation Serif" w:eastAsia="Liberation Serif" w:hAnsi="Liberation Serif" w:cs="Liberation Serif"/>
        </w:rPr>
        <w:t>") в соответствии с Решением налогового органа или Мотивированным мнением; плюс</w:t>
      </w:r>
    </w:p>
    <w:p w14:paraId="3A9A65E7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- суммы начисле</w:t>
      </w:r>
      <w:r>
        <w:rPr>
          <w:rFonts w:ascii="Liberation Serif" w:eastAsia="Liberation Serif" w:hAnsi="Liberation Serif" w:cs="Liberation Serif"/>
        </w:rPr>
        <w:t>нных Заказчику пеней на сумму Доначисленных налогов в соответствии с Решением налогового органа ("</w:t>
      </w:r>
      <w:r>
        <w:rPr>
          <w:rFonts w:ascii="Liberation Serif" w:eastAsia="Liberation Serif" w:hAnsi="Liberation Serif" w:cs="Liberation Serif"/>
          <w:b/>
          <w:bCs/>
        </w:rPr>
        <w:t>Пени</w:t>
      </w:r>
      <w:r>
        <w:rPr>
          <w:rFonts w:ascii="Liberation Serif" w:eastAsia="Liberation Serif" w:hAnsi="Liberation Serif" w:cs="Liberation Serif"/>
        </w:rPr>
        <w:t>") или Мотивированным мнением; плюс</w:t>
      </w:r>
    </w:p>
    <w:p w14:paraId="3A9A65E8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- штрафов, начисленных Заказчику за соответствующие налоговые нарушения в связи с неуплатой Доначисленных налогов в со</w:t>
      </w:r>
      <w:r>
        <w:rPr>
          <w:rFonts w:ascii="Liberation Serif" w:eastAsia="Liberation Serif" w:hAnsi="Liberation Serif" w:cs="Liberation Serif"/>
        </w:rPr>
        <w:t>ответствии с Решением налогового органа ("</w:t>
      </w:r>
      <w:r>
        <w:rPr>
          <w:rFonts w:ascii="Liberation Serif" w:eastAsia="Liberation Serif" w:hAnsi="Liberation Serif" w:cs="Liberation Serif"/>
          <w:b/>
          <w:bCs/>
        </w:rPr>
        <w:t>Штрафы</w:t>
      </w:r>
      <w:r>
        <w:rPr>
          <w:rFonts w:ascii="Liberation Serif" w:eastAsia="Liberation Serif" w:hAnsi="Liberation Serif" w:cs="Liberation Serif"/>
        </w:rPr>
        <w:t>").</w:t>
      </w:r>
    </w:p>
    <w:p w14:paraId="3A9A65E9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Исполнитель возмещает Заказчику указанные в настоящем пункте имущественные потери в течение 10 (десяти) дней с даты предъявления Заказчиком соответствующего требования.</w:t>
      </w:r>
    </w:p>
    <w:p w14:paraId="3A9A65EA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Заказчик вправе удержать сумму возм</w:t>
      </w:r>
      <w:r>
        <w:rPr>
          <w:rFonts w:ascii="Liberation Serif" w:eastAsia="Liberation Serif" w:hAnsi="Liberation Serif" w:cs="Liberation Serif"/>
        </w:rPr>
        <w:t>ещения потерь из причитающихся платежей Исполнителю по договору, а также из иных расчетов по любым сделкам с Исполнителем (в том числе произвести зачет встречных однородных требований).</w:t>
      </w:r>
    </w:p>
    <w:p w14:paraId="3A9A65EB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 xml:space="preserve">7.2. Стороны согласовали следующую процедуру взаимодействия сторон по </w:t>
      </w:r>
      <w:r>
        <w:rPr>
          <w:rFonts w:ascii="Liberation Serif" w:eastAsia="Liberation Serif" w:hAnsi="Liberation Serif" w:cs="Liberation Serif"/>
        </w:rPr>
        <w:t>минимизации имущественных потерь:</w:t>
      </w:r>
    </w:p>
    <w:p w14:paraId="3A9A65EC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7.2.1. При получении в порядке статьи 100, 105.17 Налогового кодекса Российской Федерации акта налоговой проверки (далее - "</w:t>
      </w:r>
      <w:r>
        <w:rPr>
          <w:rFonts w:ascii="Liberation Serif" w:eastAsia="Liberation Serif" w:hAnsi="Liberation Serif" w:cs="Liberation Serif"/>
          <w:b/>
          <w:bCs/>
        </w:rPr>
        <w:t>Акт налоговой проверки</w:t>
      </w:r>
      <w:r>
        <w:rPr>
          <w:rFonts w:ascii="Liberation Serif" w:eastAsia="Liberation Serif" w:hAnsi="Liberation Serif" w:cs="Liberation Serif"/>
        </w:rPr>
        <w:t>") или - в порядке, установленном статьей 105.29 Налогового кодекса Российск</w:t>
      </w:r>
      <w:r>
        <w:rPr>
          <w:rFonts w:ascii="Liberation Serif" w:eastAsia="Liberation Serif" w:hAnsi="Liberation Serif" w:cs="Liberation Serif"/>
        </w:rPr>
        <w:t>ой Федерации, - уведомления о наличии оснований для составления мотивированного мнения (далее - "</w:t>
      </w:r>
      <w:r>
        <w:rPr>
          <w:rFonts w:ascii="Liberation Serif" w:eastAsia="Liberation Serif" w:hAnsi="Liberation Serif" w:cs="Liberation Serif"/>
          <w:b/>
          <w:bCs/>
        </w:rPr>
        <w:t>Уведомление</w:t>
      </w:r>
      <w:r>
        <w:rPr>
          <w:rFonts w:ascii="Liberation Serif" w:eastAsia="Liberation Serif" w:hAnsi="Liberation Serif" w:cs="Liberation Serif"/>
        </w:rPr>
        <w:t xml:space="preserve">"), в котором проверяющими отражены выявленные нарушения законодательства о налогах и сборах, вызванные действиями или бездействием Исполнителя при </w:t>
      </w:r>
      <w:r>
        <w:rPr>
          <w:rFonts w:ascii="Liberation Serif" w:eastAsia="Liberation Serif" w:hAnsi="Liberation Serif" w:cs="Liberation Serif"/>
        </w:rPr>
        <w:t xml:space="preserve">исчислении и уплате налогов, а также привлеченных Исполнителем в целях исполнения обязательств по Договору </w:t>
      </w:r>
      <w:proofErr w:type="spellStart"/>
      <w:r>
        <w:rPr>
          <w:rFonts w:ascii="Liberation Serif" w:eastAsia="Liberation Serif" w:hAnsi="Liberation Serif" w:cs="Liberation Serif"/>
        </w:rPr>
        <w:t>субконтрагентов</w:t>
      </w:r>
      <w:proofErr w:type="spellEnd"/>
      <w:r>
        <w:rPr>
          <w:rFonts w:ascii="Liberation Serif" w:eastAsia="Liberation Serif" w:hAnsi="Liberation Serif" w:cs="Liberation Serif"/>
        </w:rPr>
        <w:t xml:space="preserve"> (например, субподрядчиков, </w:t>
      </w:r>
      <w:proofErr w:type="spellStart"/>
      <w:r>
        <w:rPr>
          <w:rFonts w:ascii="Liberation Serif" w:eastAsia="Liberation Serif" w:hAnsi="Liberation Serif" w:cs="Liberation Serif"/>
        </w:rPr>
        <w:t>субисполнителей</w:t>
      </w:r>
      <w:proofErr w:type="spellEnd"/>
      <w:r>
        <w:rPr>
          <w:rFonts w:ascii="Liberation Serif" w:eastAsia="Liberation Serif" w:hAnsi="Liberation Serif" w:cs="Liberation Serif"/>
        </w:rPr>
        <w:t>, субпоставщиков), Заказчик в течение 10 (десяти) календарных дней с момента получения акта</w:t>
      </w:r>
      <w:r>
        <w:rPr>
          <w:rFonts w:ascii="Liberation Serif" w:eastAsia="Liberation Serif" w:hAnsi="Liberation Serif" w:cs="Liberation Serif"/>
        </w:rPr>
        <w:t xml:space="preserve"> налоговой проверки и в течение 5 (пяти) календарных дней с момента получения Уведомления направляет в адрес Исполнителя выписку из акта налогового органа или Уведомления по соответствующему эпизоду (далее - "</w:t>
      </w:r>
      <w:r>
        <w:rPr>
          <w:rFonts w:ascii="Liberation Serif" w:eastAsia="Liberation Serif" w:hAnsi="Liberation Serif" w:cs="Liberation Serif"/>
          <w:b/>
          <w:bCs/>
        </w:rPr>
        <w:t>Выписка</w:t>
      </w:r>
      <w:r>
        <w:rPr>
          <w:rFonts w:ascii="Liberation Serif" w:eastAsia="Liberation Serif" w:hAnsi="Liberation Serif" w:cs="Liberation Serif"/>
        </w:rPr>
        <w:t>").</w:t>
      </w:r>
    </w:p>
    <w:p w14:paraId="3A9A65ED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7.2.2. В случае несогласия с фактами</w:t>
      </w:r>
      <w:r>
        <w:rPr>
          <w:rFonts w:ascii="Liberation Serif" w:eastAsia="Liberation Serif" w:hAnsi="Liberation Serif" w:cs="Liberation Serif"/>
        </w:rPr>
        <w:t>, изложенными в Выписке, а также с выводами и предложениями проверяющих, Исполнитель в течение 10 (десяти) календарных дней с момента получения Выписки из акта налогового органа направляет в адрес Заказчика письменные мотивированные возражения по фактам (в</w:t>
      </w:r>
      <w:r>
        <w:rPr>
          <w:rFonts w:ascii="Liberation Serif" w:eastAsia="Liberation Serif" w:hAnsi="Liberation Serif" w:cs="Liberation Serif"/>
        </w:rPr>
        <w:t>ыводам проверяющих), содержащимся в ней, а также имеющиеся документы/информацию, подтверждающие необоснованность претензий налогового органа, указанных в Выписке, которые Заказчик обязано учесть при представлении Возражений в налоговый орган в порядке пред</w:t>
      </w:r>
      <w:r>
        <w:rPr>
          <w:rFonts w:ascii="Liberation Serif" w:eastAsia="Liberation Serif" w:hAnsi="Liberation Serif" w:cs="Liberation Serif"/>
        </w:rPr>
        <w:t>усмотренным Налоговым Кодексом Российской Федерации.</w:t>
      </w:r>
    </w:p>
    <w:p w14:paraId="3A9A65EE" w14:textId="77777777" w:rsidR="00254248" w:rsidRDefault="0070680E">
      <w:pPr>
        <w:spacing w:after="0" w:line="240" w:lineRule="auto"/>
        <w:ind w:firstLine="567"/>
        <w:contextualSpacing/>
        <w:jc w:val="both"/>
      </w:pPr>
      <w:r>
        <w:rPr>
          <w:rFonts w:ascii="Liberation Serif" w:eastAsia="Liberation Serif" w:hAnsi="Liberation Serif" w:cs="Liberation Serif"/>
        </w:rPr>
        <w:t>В случае непредставления Исполнителем в указанный выше срок письменных мотивированных возражений по фактам (выводам проверяющих), содержащимся в Выписке, считается, что у Исполнителя отсутствуют возражен</w:t>
      </w:r>
      <w:r>
        <w:rPr>
          <w:rFonts w:ascii="Liberation Serif" w:eastAsia="Liberation Serif" w:hAnsi="Liberation Serif" w:cs="Liberation Serif"/>
        </w:rPr>
        <w:t>ия против выводов проверяющих, изложенных в Выписке.</w:t>
      </w:r>
    </w:p>
    <w:p w14:paraId="3A9A65EF" w14:textId="77777777" w:rsidR="00254248" w:rsidRDefault="0070680E">
      <w:pPr>
        <w:spacing w:after="0" w:line="240" w:lineRule="auto"/>
        <w:ind w:firstLine="567"/>
        <w:contextualSpacing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eastAsia="Liberation Serif" w:hAnsi="Liberation Serif" w:cs="Liberation Serif"/>
        </w:rPr>
        <w:t>7.3. Заказчик вправе потребовать с Исполнителя возмещения имущественных потерь, связанных с наступлением обстоятельств, указанных в п. 7.1. Договора, в течение срока действия Договора и в течение трех ле</w:t>
      </w:r>
      <w:r>
        <w:rPr>
          <w:rFonts w:ascii="Liberation Serif" w:eastAsia="Liberation Serif" w:hAnsi="Liberation Serif" w:cs="Liberation Serif"/>
        </w:rPr>
        <w:t>т (пяти лет) после окончания срока действия Договора.</w:t>
      </w:r>
    </w:p>
    <w:p w14:paraId="3A9A65F0" w14:textId="77777777" w:rsidR="00254248" w:rsidRDefault="00254248">
      <w:pPr>
        <w:spacing w:after="0" w:line="240" w:lineRule="auto"/>
        <w:ind w:firstLine="567"/>
        <w:contextualSpacing/>
        <w:jc w:val="both"/>
        <w:rPr>
          <w:rStyle w:val="FontStyle21"/>
          <w:rFonts w:ascii="Liberation Serif" w:eastAsia="Liberation Serif" w:hAnsi="Liberation Serif" w:cs="Liberation Serif"/>
          <w:color w:val="000000" w:themeColor="text1"/>
          <w:sz w:val="22"/>
          <w:szCs w:val="22"/>
        </w:rPr>
      </w:pPr>
    </w:p>
    <w:p w14:paraId="3A9A65F1" w14:textId="77777777" w:rsidR="00254248" w:rsidRDefault="00254248">
      <w:pPr>
        <w:spacing w:after="0" w:line="240" w:lineRule="auto"/>
        <w:contextualSpacing/>
        <w:jc w:val="both"/>
        <w:rPr>
          <w:rStyle w:val="FontStyle21"/>
          <w:rFonts w:ascii="Liberation Serif" w:hAnsi="Liberation Serif" w:cs="Liberation Serif"/>
          <w:color w:val="000000" w:themeColor="text1"/>
          <w:sz w:val="22"/>
          <w:szCs w:val="22"/>
        </w:rPr>
      </w:pPr>
    </w:p>
    <w:p w14:paraId="3A9A65F2" w14:textId="77777777" w:rsidR="00254248" w:rsidRDefault="0070680E">
      <w:pPr>
        <w:numPr>
          <w:ilvl w:val="0"/>
          <w:numId w:val="7"/>
        </w:numPr>
        <w:tabs>
          <w:tab w:val="left" w:pos="0"/>
        </w:tabs>
        <w:spacing w:after="0" w:line="240" w:lineRule="auto"/>
        <w:jc w:val="center"/>
        <w:rPr>
          <w:rStyle w:val="FontStyle21"/>
          <w:rFonts w:ascii="Liberation Serif" w:hAnsi="Liberation Serif" w:cs="Liberation Serif"/>
          <w:b/>
          <w:bCs/>
          <w:color w:val="000000" w:themeColor="text1"/>
          <w:sz w:val="22"/>
          <w:szCs w:val="22"/>
        </w:rPr>
      </w:pPr>
      <w:r>
        <w:rPr>
          <w:rFonts w:ascii="Liberation Serif" w:eastAsia="Liberation Serif" w:hAnsi="Liberation Serif" w:cs="Liberation Serif"/>
          <w:b/>
        </w:rPr>
        <w:t>Заверения об обстоятельствах</w:t>
      </w:r>
    </w:p>
    <w:p w14:paraId="3A9A65F3" w14:textId="77777777" w:rsidR="00254248" w:rsidRDefault="0070680E">
      <w:pPr>
        <w:pStyle w:val="af"/>
        <w:widowControl w:val="0"/>
        <w:numPr>
          <w:ilvl w:val="1"/>
          <w:numId w:val="7"/>
        </w:numPr>
        <w:tabs>
          <w:tab w:val="clear" w:pos="450"/>
          <w:tab w:val="left" w:pos="709"/>
        </w:tabs>
        <w:spacing w:before="0"/>
        <w:ind w:left="0" w:firstLine="709"/>
        <w:contextualSpacing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В соответствии со статьей 431.2 Гражданского кодекса Российской Федерации Исполнитель заверяет Заказчика, что на момент заключения Договора:</w:t>
      </w:r>
    </w:p>
    <w:p w14:paraId="3A9A65F4" w14:textId="77777777" w:rsidR="00254248" w:rsidRDefault="0070680E">
      <w:pPr>
        <w:pStyle w:val="af"/>
        <w:numPr>
          <w:ilvl w:val="0"/>
          <w:numId w:val="32"/>
        </w:numPr>
        <w:tabs>
          <w:tab w:val="left" w:pos="709"/>
          <w:tab w:val="left" w:pos="993"/>
        </w:tabs>
        <w:spacing w:before="0"/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работники и иные физические лица, привлекаемые Исполнителем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</w:t>
      </w:r>
    </w:p>
    <w:p w14:paraId="3A9A65F5" w14:textId="77777777" w:rsidR="00254248" w:rsidRDefault="0070680E">
      <w:pPr>
        <w:pStyle w:val="af"/>
        <w:numPr>
          <w:ilvl w:val="0"/>
          <w:numId w:val="32"/>
        </w:numPr>
        <w:tabs>
          <w:tab w:val="left" w:pos="709"/>
          <w:tab w:val="left" w:pos="993"/>
        </w:tabs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Исполнитель, а также привлекаемые им в цел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ях исполнения Договора лица (субподрядчики, </w:t>
      </w:r>
      <w:proofErr w:type="spellStart"/>
      <w:r>
        <w:rPr>
          <w:rFonts w:ascii="Liberation Serif" w:eastAsia="Liberation Serif" w:hAnsi="Liberation Serif" w:cs="Liberation Serif"/>
          <w:sz w:val="22"/>
          <w:szCs w:val="22"/>
        </w:rPr>
        <w:t>субисполнители</w:t>
      </w:r>
      <w:proofErr w:type="spellEnd"/>
      <w:r>
        <w:rPr>
          <w:rFonts w:ascii="Liberation Serif" w:eastAsia="Liberation Serif" w:hAnsi="Liberation Serif" w:cs="Liberation Serif"/>
          <w:sz w:val="22"/>
          <w:szCs w:val="22"/>
        </w:rPr>
        <w:t>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</w:p>
    <w:p w14:paraId="3A9A65F6" w14:textId="77777777" w:rsidR="00254248" w:rsidRDefault="0070680E">
      <w:pPr>
        <w:numPr>
          <w:ilvl w:val="0"/>
          <w:numId w:val="3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eastAsia="Liberation Serif" w:hAnsi="Liberation Serif" w:cs="Liberation Serif"/>
          <w:color w:val="000000" w:themeColor="text1"/>
        </w:rPr>
        <w:t>Исполнител</w:t>
      </w:r>
      <w:r>
        <w:rPr>
          <w:rFonts w:ascii="Liberation Serif" w:eastAsia="Liberation Serif" w:hAnsi="Liberation Serif" w:cs="Liberation Serif"/>
          <w:color w:val="000000" w:themeColor="text1"/>
        </w:rPr>
        <w:t xml:space="preserve">ь, а также привлекаемые им в целях исполнения Договора лица (субподрядчики, </w:t>
      </w:r>
      <w:proofErr w:type="spellStart"/>
      <w:r>
        <w:rPr>
          <w:rFonts w:ascii="Liberation Serif" w:eastAsia="Liberation Serif" w:hAnsi="Liberation Serif" w:cs="Liberation Serif"/>
          <w:color w:val="000000" w:themeColor="text1"/>
        </w:rPr>
        <w:t>субисполнители</w:t>
      </w:r>
      <w:proofErr w:type="spellEnd"/>
      <w:r>
        <w:rPr>
          <w:rFonts w:ascii="Liberation Serif" w:eastAsia="Liberation Serif" w:hAnsi="Liberation Serif" w:cs="Liberation Serif"/>
          <w:color w:val="000000" w:themeColor="text1"/>
        </w:rPr>
        <w:t xml:space="preserve">, субпоставщики и т.п.) являются добросовестными налогоплательщиками; в отношении каждого привлеченного лица (субподрядчика, </w:t>
      </w:r>
      <w:proofErr w:type="spellStart"/>
      <w:r>
        <w:rPr>
          <w:rFonts w:ascii="Liberation Serif" w:eastAsia="Liberation Serif" w:hAnsi="Liberation Serif" w:cs="Liberation Serif"/>
          <w:color w:val="000000" w:themeColor="text1"/>
        </w:rPr>
        <w:t>субисполнителя</w:t>
      </w:r>
      <w:proofErr w:type="spellEnd"/>
      <w:r>
        <w:rPr>
          <w:rFonts w:ascii="Liberation Serif" w:eastAsia="Liberation Serif" w:hAnsi="Liberation Serif" w:cs="Liberation Serif"/>
          <w:color w:val="000000" w:themeColor="text1"/>
        </w:rPr>
        <w:t>, субпоставщика и т.п.) Исп</w:t>
      </w:r>
      <w:r>
        <w:rPr>
          <w:rFonts w:ascii="Liberation Serif" w:eastAsia="Liberation Serif" w:hAnsi="Liberation Serif" w:cs="Liberation Serif"/>
          <w:color w:val="000000" w:themeColor="text1"/>
        </w:rPr>
        <w:t>олнитель располагает необходимыми документами, свидетельствующими о соблюдении привлеченными контрагентами требований налогового законодательства;</w:t>
      </w:r>
    </w:p>
    <w:p w14:paraId="3A9A65F7" w14:textId="77777777" w:rsidR="00254248" w:rsidRDefault="0070680E">
      <w:pPr>
        <w:numPr>
          <w:ilvl w:val="0"/>
          <w:numId w:val="3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eastAsia="Liberation Serif" w:hAnsi="Liberation Serif" w:cs="Liberation Serif"/>
          <w:color w:val="000000" w:themeColor="text1"/>
        </w:rPr>
        <w:t xml:space="preserve">обязательства по Договору будут исполняться непосредственно Исполнителем и (или) лицом (лицами), на которого </w:t>
      </w:r>
      <w:r>
        <w:rPr>
          <w:rFonts w:ascii="Liberation Serif" w:eastAsia="Liberation Serif" w:hAnsi="Liberation Serif" w:cs="Liberation Serif"/>
          <w:color w:val="000000" w:themeColor="text1"/>
        </w:rPr>
        <w:t>(которых) Исполнитель возложил исполнение обязательств по соответствующему договору; Исполнитель несет ответственность за действительность отношений с лицами, привлекаемыми им в целях исполнения обязательств по Договору.</w:t>
      </w:r>
    </w:p>
    <w:p w14:paraId="3A9A65F8" w14:textId="77777777" w:rsidR="00254248" w:rsidRDefault="0070680E">
      <w:pPr>
        <w:tabs>
          <w:tab w:val="num" w:pos="0"/>
          <w:tab w:val="left" w:pos="851"/>
          <w:tab w:val="left" w:pos="1276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eastAsia="Liberation Serif" w:hAnsi="Liberation Serif" w:cs="Liberation Serif"/>
          <w:color w:val="000000" w:themeColor="text1"/>
        </w:rPr>
        <w:t xml:space="preserve">Заказчик полагается на указанные в </w:t>
      </w:r>
      <w:r>
        <w:rPr>
          <w:rFonts w:ascii="Liberation Serif" w:eastAsia="Liberation Serif" w:hAnsi="Liberation Serif" w:cs="Liberation Serif"/>
          <w:color w:val="000000" w:themeColor="text1"/>
        </w:rPr>
        <w:t>настоящем пункте заверения об обстоятельствах при заключении и исполнении настоящего Договора, каждое из указанных заверений имеет для Заказчика существенное значение.</w:t>
      </w:r>
    </w:p>
    <w:p w14:paraId="3A9A65F9" w14:textId="77777777" w:rsidR="00254248" w:rsidRDefault="0070680E">
      <w:pPr>
        <w:pStyle w:val="af"/>
        <w:widowControl w:val="0"/>
        <w:numPr>
          <w:ilvl w:val="1"/>
          <w:numId w:val="7"/>
        </w:numPr>
        <w:tabs>
          <w:tab w:val="clear" w:pos="450"/>
          <w:tab w:val="left" w:pos="709"/>
        </w:tabs>
        <w:spacing w:before="0"/>
        <w:ind w:left="0" w:firstLine="709"/>
        <w:contextualSpacing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В соответствии со статьей 307 Гражданского кодекса Российской Федерации Исполнитель обяз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уется обеспечить соответствие своей деятельности и деятельности привлекаемых им лиц (субподрядчиков, </w:t>
      </w:r>
      <w:proofErr w:type="spellStart"/>
      <w:r>
        <w:rPr>
          <w:rFonts w:ascii="Liberation Serif" w:eastAsia="Liberation Serif" w:hAnsi="Liberation Serif" w:cs="Liberation Serif"/>
          <w:sz w:val="22"/>
          <w:szCs w:val="22"/>
        </w:rPr>
        <w:t>субисполнителей</w:t>
      </w:r>
      <w:proofErr w:type="spellEnd"/>
      <w:r>
        <w:rPr>
          <w:rFonts w:ascii="Liberation Serif" w:eastAsia="Liberation Serif" w:hAnsi="Liberation Serif" w:cs="Liberation Serif"/>
          <w:sz w:val="22"/>
          <w:szCs w:val="22"/>
        </w:rPr>
        <w:t>, субпоставщиков и т.п.) условиям, указанным в п. 8.1. Договора, в налоговых периодах, в течение которых осуществляется исполнение обязатель</w:t>
      </w:r>
      <w:r>
        <w:rPr>
          <w:rFonts w:ascii="Liberation Serif" w:eastAsia="Liberation Serif" w:hAnsi="Liberation Serif" w:cs="Liberation Serif"/>
          <w:sz w:val="22"/>
          <w:szCs w:val="22"/>
        </w:rPr>
        <w:t>ств по Договору, совершаются какие-либо операции по Договору. В этом смысле все обстоятельства, в отношении которых Контрагент дает заверения в п. 8.1. Договора на момент его заключения, одновременно являются условиями, исполнение которых Контрагент обязуе</w:t>
      </w:r>
      <w:r>
        <w:rPr>
          <w:rFonts w:ascii="Liberation Serif" w:eastAsia="Liberation Serif" w:hAnsi="Liberation Serif" w:cs="Liberation Serif"/>
          <w:sz w:val="22"/>
          <w:szCs w:val="22"/>
        </w:rPr>
        <w:t>тся обеспечить в будущем и отвечать за их неисполнение по правилам главы 25 Гражданского кодекса Российской Федерации.</w:t>
      </w:r>
    </w:p>
    <w:p w14:paraId="3A9A65FA" w14:textId="77777777" w:rsidR="00254248" w:rsidRDefault="00254248">
      <w:pPr>
        <w:shd w:val="clear" w:color="auto" w:fill="FFFFFF"/>
        <w:tabs>
          <w:tab w:val="left" w:pos="426"/>
        </w:tabs>
        <w:spacing w:after="0" w:line="240" w:lineRule="auto"/>
        <w:ind w:left="360"/>
        <w:rPr>
          <w:rFonts w:ascii="Liberation Serif" w:hAnsi="Liberation Serif" w:cs="Liberation Serif"/>
          <w:b/>
          <w:color w:val="000000"/>
        </w:rPr>
      </w:pPr>
    </w:p>
    <w:p w14:paraId="3A9A65FB" w14:textId="77777777" w:rsidR="00254248" w:rsidRDefault="0070680E">
      <w:pPr>
        <w:pStyle w:val="Iauiue"/>
        <w:numPr>
          <w:ilvl w:val="0"/>
          <w:numId w:val="7"/>
        </w:numPr>
        <w:tabs>
          <w:tab w:val="left" w:pos="0"/>
        </w:tabs>
        <w:jc w:val="center"/>
        <w:rPr>
          <w:rFonts w:ascii="Liberation Serif" w:hAnsi="Liberation Serif" w:cs="Liberation Serif"/>
          <w:b/>
          <w:color w:val="auto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bCs/>
          <w:sz w:val="22"/>
          <w:szCs w:val="22"/>
        </w:rPr>
        <w:t>Форс-мажор</w:t>
      </w:r>
    </w:p>
    <w:p w14:paraId="3A9A65FC" w14:textId="77777777" w:rsidR="00254248" w:rsidRDefault="0070680E">
      <w:pPr>
        <w:pStyle w:val="Iauiue"/>
        <w:numPr>
          <w:ilvl w:val="1"/>
          <w:numId w:val="7"/>
        </w:numPr>
        <w:tabs>
          <w:tab w:val="left" w:pos="0"/>
        </w:tabs>
        <w:ind w:left="0" w:firstLine="70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оно я</w:t>
      </w:r>
      <w:r>
        <w:rPr>
          <w:rFonts w:ascii="Liberation Serif" w:eastAsia="Liberation Serif" w:hAnsi="Liberation Serif" w:cs="Liberation Serif"/>
          <w:sz w:val="22"/>
          <w:szCs w:val="22"/>
        </w:rPr>
        <w:t>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возникших после заключения Договора, если эти обстоятельства непос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редственно повлияли на исполнение настоящего Договора. </w:t>
      </w:r>
    </w:p>
    <w:p w14:paraId="3A9A65FD" w14:textId="77777777" w:rsidR="00254248" w:rsidRDefault="0070680E">
      <w:pPr>
        <w:pStyle w:val="Iauiue"/>
        <w:tabs>
          <w:tab w:val="left" w:pos="0"/>
          <w:tab w:val="num" w:pos="450"/>
        </w:tabs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9.2. Стороны договорились, что для целей исполнения обязательств по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настоящему Договору Стороны не будут считать обстоятельством непреодолимой силы любые действия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Федерации. </w:t>
      </w:r>
    </w:p>
    <w:p w14:paraId="3A9A65FE" w14:textId="77777777" w:rsidR="00254248" w:rsidRDefault="0070680E">
      <w:pPr>
        <w:pStyle w:val="Iauiue"/>
        <w:tabs>
          <w:tab w:val="left" w:pos="0"/>
          <w:tab w:val="num" w:pos="450"/>
        </w:tabs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9.3. Сторона, не исполняющая своих обязательств вследствие обстоятельств непреодолимой силы, должна письменно известить другую Сторону о возникновении такого обстоятельства не позднее 10 (десяти) дней с даты его возникновения. Факт наличия обстоятельств н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епреодолимой силы должен быть документально подтвержден Торговой Палатой соответствующей страны. </w:t>
      </w:r>
    </w:p>
    <w:p w14:paraId="3A9A65FF" w14:textId="77777777" w:rsidR="00254248" w:rsidRDefault="0070680E">
      <w:pPr>
        <w:pStyle w:val="Iauiue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9.4.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также последствия, вызванные этими обстоятельствами. </w:t>
      </w:r>
    </w:p>
    <w:p w14:paraId="3A9A6600" w14:textId="77777777" w:rsidR="00254248" w:rsidRDefault="0070680E">
      <w:pPr>
        <w:pStyle w:val="Iauiue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9.5. Если обстоятельства непреодолимой силы или их последствия будут длиться более 2 (двух) месяцев, то Заказчик и Исполнитель обсудят, какие меры следует принять для продолжения выполнения условий Дого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вора. </w:t>
      </w:r>
    </w:p>
    <w:p w14:paraId="3A9A6601" w14:textId="77777777" w:rsidR="00254248" w:rsidRDefault="0070680E">
      <w:pPr>
        <w:pStyle w:val="Iauiue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9.6. Если в течение 2 (двух) месяцев с момента начала обсуждений, указанных в п. 9.5 Договора, соглашения, устраивающего обеих Сторон, не будет достигнуто, каждая из Сторон вправе потребовать расторжения настоящего Договора. </w:t>
      </w:r>
    </w:p>
    <w:p w14:paraId="3A9A6602" w14:textId="77777777" w:rsidR="00254248" w:rsidRDefault="0070680E">
      <w:pPr>
        <w:pStyle w:val="Iauiue"/>
        <w:tabs>
          <w:tab w:val="left" w:pos="0"/>
        </w:tabs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9.7. Стороны договорили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сь, что для целей исполнения обязательств по настоящему Договору Стороны не будут считать форс-мажорным обстоятельством действия государственных органов РФ (органов субъектов РФ, органов местного самоуправления), связанные с принятием мер государственного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реагирования, принятых в связи с распространением </w:t>
      </w:r>
      <w:proofErr w:type="spellStart"/>
      <w:r>
        <w:rPr>
          <w:rFonts w:ascii="Liberation Serif" w:eastAsia="Liberation Serif" w:hAnsi="Liberation Serif" w:cs="Liberation Serif"/>
          <w:sz w:val="22"/>
          <w:szCs w:val="22"/>
        </w:rPr>
        <w:t>коронавирусной</w:t>
      </w:r>
      <w:proofErr w:type="spellEnd"/>
      <w:r>
        <w:rPr>
          <w:rFonts w:ascii="Liberation Serif" w:eastAsia="Liberation Serif" w:hAnsi="Liberation Serif" w:cs="Liberation Serif"/>
          <w:sz w:val="22"/>
          <w:szCs w:val="22"/>
        </w:rPr>
        <w:t xml:space="preserve"> инфекции COVID-19, о которых сторонам известно на дату заключения настоящего Договора.</w:t>
      </w:r>
    </w:p>
    <w:p w14:paraId="3A9A6603" w14:textId="77777777" w:rsidR="00254248" w:rsidRDefault="00254248">
      <w:pPr>
        <w:pStyle w:val="Iauiue"/>
        <w:tabs>
          <w:tab w:val="left" w:pos="0"/>
        </w:tabs>
        <w:ind w:left="360"/>
        <w:rPr>
          <w:rFonts w:ascii="Liberation Serif" w:hAnsi="Liberation Serif" w:cs="Liberation Serif"/>
          <w:b/>
          <w:color w:val="auto"/>
          <w:sz w:val="22"/>
          <w:szCs w:val="22"/>
        </w:rPr>
      </w:pPr>
    </w:p>
    <w:p w14:paraId="3A9A6604" w14:textId="77777777" w:rsidR="00254248" w:rsidRDefault="0070680E">
      <w:pPr>
        <w:pStyle w:val="Iauiue"/>
        <w:numPr>
          <w:ilvl w:val="0"/>
          <w:numId w:val="7"/>
        </w:numPr>
        <w:tabs>
          <w:tab w:val="left" w:pos="0"/>
        </w:tabs>
        <w:jc w:val="center"/>
        <w:rPr>
          <w:rFonts w:ascii="Liberation Serif" w:hAnsi="Liberation Serif" w:cs="Liberation Serif"/>
          <w:b/>
          <w:color w:val="auto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auto"/>
          <w:sz w:val="22"/>
          <w:szCs w:val="22"/>
        </w:rPr>
        <w:t>Порядок разрешения споров</w:t>
      </w:r>
    </w:p>
    <w:p w14:paraId="3A9A6605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</w:tabs>
        <w:spacing w:before="0"/>
        <w:ind w:left="0" w:firstLine="709"/>
        <w:contextualSpacing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Если в соответствии с требованиями действующего законодательства РФ соблюдени</w:t>
      </w:r>
      <w:r>
        <w:rPr>
          <w:rFonts w:ascii="Liberation Serif" w:eastAsia="Liberation Serif" w:hAnsi="Liberation Serif" w:cs="Liberation Serif"/>
          <w:sz w:val="22"/>
          <w:szCs w:val="22"/>
        </w:rPr>
        <w:t>е претензионного порядка для обращения в суд является обязательным, то спор, возникающий из правоотношений, связанных с исполнением Сторонами настоящего Договора, может быть передан на разрешение арбитражного суда по истечении 7 календарных дней со дня нап</w:t>
      </w:r>
      <w:r>
        <w:rPr>
          <w:rFonts w:ascii="Liberation Serif" w:eastAsia="Liberation Serif" w:hAnsi="Liberation Serif" w:cs="Liberation Serif"/>
          <w:sz w:val="22"/>
          <w:szCs w:val="22"/>
        </w:rPr>
        <w:t>равления претензии в адрес Исполнителя посредством почтовой связи либо по истечении 5 календарных дней со дня направления претензии в адрес Исполнителя посредством факсимильной связи либо электронной почты. Такая претензия может быть направлена посредством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почтовой, факсимильной связи или по электронной почте в адрес Исполнителя по реквизитам, указанным в разделе 14 Договора. Если в соответствии с требованиями действующего законодательства РФ соблюдение претензионного порядка для обращения в суд не является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обязательным, то спор, возникающий из правоотношений, связанных с исполнением Сторонами настоящего Договора, может быть передан на разрешение арбитражного суда без предварительного направления претензии Стороне. </w:t>
      </w:r>
    </w:p>
    <w:p w14:paraId="3A9A6606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</w:tabs>
        <w:spacing w:before="0"/>
        <w:ind w:left="0" w:firstLine="709"/>
        <w:contextualSpacing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Споры и разногласия, возникающие из Догово</w:t>
      </w:r>
      <w:r>
        <w:rPr>
          <w:rFonts w:ascii="Liberation Serif" w:eastAsia="Liberation Serif" w:hAnsi="Liberation Serif" w:cs="Liberation Serif"/>
          <w:sz w:val="22"/>
          <w:szCs w:val="22"/>
        </w:rPr>
        <w:t>ра или в связи с ним, в том числе касающиеся его выполнения, нарушения, прекращения или действительности рассматриваются в Арбитражном суде по месту нахождения Заказчика.</w:t>
      </w:r>
    </w:p>
    <w:p w14:paraId="3A9A6607" w14:textId="77777777" w:rsidR="00254248" w:rsidRDefault="00254248">
      <w:pPr>
        <w:spacing w:after="0" w:line="240" w:lineRule="auto"/>
        <w:ind w:firstLine="680"/>
        <w:jc w:val="both"/>
        <w:rPr>
          <w:rFonts w:ascii="Liberation Serif" w:hAnsi="Liberation Serif" w:cs="Liberation Serif"/>
        </w:rPr>
      </w:pPr>
    </w:p>
    <w:p w14:paraId="3A9A6608" w14:textId="77777777" w:rsidR="00254248" w:rsidRDefault="0070680E">
      <w:pPr>
        <w:pStyle w:val="Iauiue"/>
        <w:numPr>
          <w:ilvl w:val="0"/>
          <w:numId w:val="7"/>
        </w:numPr>
        <w:tabs>
          <w:tab w:val="clear" w:pos="360"/>
          <w:tab w:val="left" w:pos="0"/>
        </w:tabs>
        <w:ind w:left="0" w:firstLine="851"/>
        <w:jc w:val="center"/>
        <w:rPr>
          <w:rFonts w:ascii="Liberation Serif" w:hAnsi="Liberation Serif" w:cs="Liberation Serif"/>
          <w:b/>
          <w:color w:val="auto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auto"/>
          <w:sz w:val="22"/>
          <w:szCs w:val="22"/>
        </w:rPr>
        <w:t xml:space="preserve">Антикоррупционная оговорка </w:t>
      </w:r>
    </w:p>
    <w:p w14:paraId="3A9A6609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0"/>
        </w:tabs>
        <w:spacing w:before="0"/>
        <w:ind w:left="0" w:firstLine="709"/>
        <w:contextualSpacing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Исполнителю известно о том, что АО «Петербургская сбытов</w:t>
      </w:r>
      <w:r>
        <w:rPr>
          <w:rFonts w:ascii="Liberation Serif" w:eastAsia="Liberation Serif" w:hAnsi="Liberation Serif" w:cs="Liberation Serif"/>
          <w:sz w:val="22"/>
          <w:szCs w:val="22"/>
        </w:rPr>
        <w:t>ая компания» ведет антикоррупционную политику и развивает не допускающую коррупционных проявлений культуру.</w:t>
      </w:r>
    </w:p>
    <w:p w14:paraId="3A9A660A" w14:textId="77777777" w:rsidR="00254248" w:rsidRPr="0070680E" w:rsidRDefault="0070680E">
      <w:pPr>
        <w:pStyle w:val="Text"/>
        <w:spacing w:after="0"/>
        <w:ind w:firstLine="709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3A9A660B" w14:textId="77777777" w:rsidR="00254248" w:rsidRPr="0070680E" w:rsidRDefault="0070680E">
      <w:pPr>
        <w:pStyle w:val="Text"/>
        <w:spacing w:after="0"/>
        <w:ind w:firstLine="709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3A9A660C" w14:textId="77777777" w:rsidR="00254248" w:rsidRPr="0070680E" w:rsidRDefault="0070680E">
      <w:pPr>
        <w:pStyle w:val="Text"/>
        <w:spacing w:after="0"/>
        <w:ind w:firstLine="709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bookmarkStart w:id="19" w:name="_Hlk72927075"/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В случае возникновения у Стороны подозрений, что со Стороны-кон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 xml:space="preserve">ую Сторону в письменной форме и продублировать уведомление на горячую линию этой Стороны </w:t>
      </w:r>
      <w:bookmarkEnd w:id="19"/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 xml:space="preserve">(горячая линия АО «Петербургская сбытовая компания»: </w:t>
      </w:r>
      <w:r>
        <w:rPr>
          <w:rFonts w:ascii="Liberation Serif" w:eastAsia="Liberation Serif" w:hAnsi="Liberation Serif" w:cs="Liberation Serif"/>
          <w:sz w:val="22"/>
          <w:szCs w:val="22"/>
        </w:rPr>
        <w:t>hotline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@</w:t>
      </w:r>
      <w:proofErr w:type="spellStart"/>
      <w:r>
        <w:rPr>
          <w:rFonts w:ascii="Liberation Serif" w:eastAsia="Liberation Serif" w:hAnsi="Liberation Serif" w:cs="Liberation Serif"/>
          <w:sz w:val="22"/>
          <w:szCs w:val="22"/>
        </w:rPr>
        <w:t>interrao</w:t>
      </w:r>
      <w:proofErr w:type="spellEnd"/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.</w:t>
      </w:r>
      <w:proofErr w:type="spellStart"/>
      <w:r>
        <w:rPr>
          <w:rFonts w:ascii="Liberation Serif" w:eastAsia="Liberation Serif" w:hAnsi="Liberation Serif" w:cs="Liberation Serif"/>
          <w:sz w:val="22"/>
          <w:szCs w:val="22"/>
        </w:rPr>
        <w:t>ru</w:t>
      </w:r>
      <w:proofErr w:type="spellEnd"/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 xml:space="preserve">, горячая линия </w:t>
      </w:r>
      <w:r>
        <w:rPr>
          <w:rFonts w:ascii="Liberation Serif" w:eastAsia="Liberation Serif" w:hAnsi="Liberation Serif" w:cs="Liberation Serif"/>
          <w:i/>
          <w:sz w:val="22"/>
          <w:szCs w:val="22"/>
          <w:u w:val="single"/>
          <w:lang w:val="ru-RU"/>
        </w:rPr>
        <w:t xml:space="preserve">Исполнителя: [указать адрес горячей линии контрагента в случае наличия горячей </w:t>
      </w:r>
      <w:r>
        <w:rPr>
          <w:rFonts w:ascii="Liberation Serif" w:eastAsia="Liberation Serif" w:hAnsi="Liberation Serif" w:cs="Liberation Serif"/>
          <w:i/>
          <w:sz w:val="22"/>
          <w:szCs w:val="22"/>
          <w:u w:val="single"/>
          <w:lang w:val="ru-RU"/>
        </w:rPr>
        <w:t>линии])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произойдет.</w:t>
      </w:r>
      <w:r>
        <w:rPr>
          <w:rFonts w:ascii="Liberation Serif" w:eastAsia="Liberation Serif" w:hAnsi="Liberation Serif" w:cs="Liberation Serif"/>
          <w:b/>
          <w:bCs/>
          <w:sz w:val="22"/>
          <w:szCs w:val="22"/>
          <w:lang w:val="ru-RU"/>
        </w:rPr>
        <w:t xml:space="preserve"> </w:t>
      </w:r>
      <w:r>
        <w:rPr>
          <w:rFonts w:ascii="Liberation Serif" w:eastAsia="Liberation Serif" w:hAnsi="Liberation Serif" w:cs="Liberation Serif"/>
          <w:bCs/>
          <w:sz w:val="22"/>
          <w:szCs w:val="22"/>
          <w:lang w:val="ru-RU"/>
        </w:rPr>
        <w:t>Это подтверждение должно быть направл</w:t>
      </w:r>
      <w:r>
        <w:rPr>
          <w:rFonts w:ascii="Liberation Serif" w:eastAsia="Liberation Serif" w:hAnsi="Liberation Serif" w:cs="Liberation Serif"/>
          <w:bCs/>
          <w:sz w:val="22"/>
          <w:szCs w:val="22"/>
          <w:lang w:val="ru-RU"/>
        </w:rPr>
        <w:t>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3A9A660D" w14:textId="77777777" w:rsidR="00254248" w:rsidRPr="0070680E" w:rsidRDefault="0070680E">
      <w:pPr>
        <w:pStyle w:val="Text"/>
        <w:spacing w:after="0"/>
        <w:ind w:firstLine="709"/>
        <w:jc w:val="both"/>
        <w:rPr>
          <w:rFonts w:ascii="Liberation Serif" w:hAnsi="Liberation Serif" w:cs="Liberation Serif"/>
          <w:sz w:val="22"/>
          <w:szCs w:val="22"/>
          <w:lang w:val="ru-RU"/>
        </w:rPr>
      </w:pP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В письменном уведомлении Сторона обязана сослаться на факты или предоставить материалы, до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стоверно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его аффилированными лицами, работниками или посредниками выражающееся в действиях, квалифиц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</w:t>
      </w:r>
      <w:r>
        <w:rPr>
          <w:rFonts w:ascii="Liberation Serif" w:eastAsia="Liberation Serif" w:hAnsi="Liberation Serif" w:cs="Liberation Serif"/>
          <w:sz w:val="22"/>
          <w:szCs w:val="22"/>
          <w:lang w:val="ru-RU"/>
        </w:rPr>
        <w:t>тем.</w:t>
      </w:r>
    </w:p>
    <w:p w14:paraId="3A9A660E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0"/>
        </w:tabs>
        <w:spacing w:before="0"/>
        <w:ind w:left="0" w:firstLine="709"/>
        <w:contextualSpacing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В случае нарушения одной Стороной обязательств воздерживаться от запрещенных в вышеуказанном пункте настоящего Договора действий и/или неполучения другой Стороной в установленный вышеуказанным пунктом настоящего Договора срок подтверждения, что наруше</w:t>
      </w:r>
      <w:r>
        <w:rPr>
          <w:rFonts w:ascii="Liberation Serif" w:eastAsia="Liberation Serif" w:hAnsi="Liberation Serif" w:cs="Liberation Serif"/>
          <w:sz w:val="22"/>
          <w:szCs w:val="22"/>
        </w:rPr>
        <w:t>ния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</w:t>
      </w:r>
      <w:r>
        <w:rPr>
          <w:rFonts w:ascii="Liberation Serif" w:eastAsia="Liberation Serif" w:hAnsi="Liberation Serif" w:cs="Liberation Serif"/>
          <w:sz w:val="22"/>
          <w:szCs w:val="22"/>
        </w:rPr>
        <w:t>его пункта,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3A9A660F" w14:textId="77777777" w:rsidR="00254248" w:rsidRDefault="00254248">
      <w:pPr>
        <w:pStyle w:val="Iauiue"/>
        <w:tabs>
          <w:tab w:val="left" w:pos="0"/>
        </w:tabs>
        <w:jc w:val="center"/>
        <w:rPr>
          <w:rFonts w:ascii="Liberation Serif" w:hAnsi="Liberation Serif" w:cs="Liberation Serif"/>
          <w:b/>
          <w:color w:val="auto"/>
          <w:sz w:val="22"/>
          <w:szCs w:val="22"/>
        </w:rPr>
      </w:pPr>
    </w:p>
    <w:p w14:paraId="3A9A6610" w14:textId="77777777" w:rsidR="00254248" w:rsidRDefault="0070680E">
      <w:pPr>
        <w:pStyle w:val="Iauiue"/>
        <w:numPr>
          <w:ilvl w:val="0"/>
          <w:numId w:val="7"/>
        </w:numPr>
        <w:tabs>
          <w:tab w:val="clear" w:pos="360"/>
          <w:tab w:val="left" w:pos="0"/>
          <w:tab w:val="num" w:pos="426"/>
        </w:tabs>
        <w:ind w:left="0" w:firstLine="709"/>
        <w:jc w:val="center"/>
        <w:rPr>
          <w:rFonts w:ascii="Liberation Serif" w:hAnsi="Liberation Serif" w:cs="Liberation Serif"/>
          <w:b/>
          <w:color w:val="auto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auto"/>
          <w:spacing w:val="-2"/>
          <w:sz w:val="22"/>
          <w:szCs w:val="22"/>
        </w:rPr>
        <w:t>Доп</w:t>
      </w:r>
      <w:r>
        <w:rPr>
          <w:rFonts w:ascii="Liberation Serif" w:eastAsia="Liberation Serif" w:hAnsi="Liberation Serif" w:cs="Liberation Serif"/>
          <w:b/>
          <w:color w:val="auto"/>
          <w:sz w:val="22"/>
          <w:szCs w:val="22"/>
        </w:rPr>
        <w:t>олнительные условия</w:t>
      </w:r>
    </w:p>
    <w:p w14:paraId="3A9A6611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426"/>
        </w:tabs>
        <w:spacing w:before="0"/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Все приложения к Договору являются его неотъемлемыми час</w:t>
      </w:r>
      <w:r>
        <w:rPr>
          <w:rFonts w:ascii="Liberation Serif" w:eastAsia="Liberation Serif" w:hAnsi="Liberation Serif" w:cs="Liberation Serif"/>
          <w:sz w:val="22"/>
          <w:szCs w:val="22"/>
        </w:rPr>
        <w:t>тями.</w:t>
      </w:r>
    </w:p>
    <w:p w14:paraId="3A9A6612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426"/>
        </w:tabs>
        <w:spacing w:before="0"/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Во всем остальном, что не предусмотрено настоящим Договором, отношения Сторон регулируются Законодательством РФ.</w:t>
      </w:r>
    </w:p>
    <w:p w14:paraId="3A9A6613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426"/>
        </w:tabs>
        <w:spacing w:before="0"/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Настоящий Договор может быть расторгнут в одностороннем порядке по инициативе Заказчика, но при условии завершения расчетов с Исполнителе</w:t>
      </w:r>
      <w:r>
        <w:rPr>
          <w:rFonts w:ascii="Liberation Serif" w:eastAsia="Liberation Serif" w:hAnsi="Liberation Serif" w:cs="Liberation Serif"/>
          <w:sz w:val="22"/>
          <w:szCs w:val="22"/>
        </w:rPr>
        <w:t>м за фактически оказанные и принятые Заказчиком услуги.</w:t>
      </w:r>
    </w:p>
    <w:p w14:paraId="3A9A6614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426"/>
        </w:tabs>
        <w:spacing w:before="0"/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Заказчик вправе в одностороннем, внесудебном порядке расторгнуть настоящий Договор в случаях:</w:t>
      </w:r>
    </w:p>
    <w:p w14:paraId="3A9A6615" w14:textId="77777777" w:rsidR="00254248" w:rsidRDefault="0070680E">
      <w:pPr>
        <w:tabs>
          <w:tab w:val="num" w:pos="426"/>
        </w:tabs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нарушения Исполнителем сроков оказания услуг;</w:t>
      </w:r>
    </w:p>
    <w:p w14:paraId="3A9A6616" w14:textId="77777777" w:rsidR="00254248" w:rsidRDefault="0070680E">
      <w:pPr>
        <w:tabs>
          <w:tab w:val="num" w:pos="426"/>
        </w:tabs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- ненадлежащего качества оказания услуг Исполнителем;</w:t>
      </w:r>
    </w:p>
    <w:p w14:paraId="3A9A6617" w14:textId="77777777" w:rsidR="00254248" w:rsidRDefault="0070680E">
      <w:pPr>
        <w:tabs>
          <w:tab w:val="num" w:pos="426"/>
        </w:tabs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- в </w:t>
      </w:r>
      <w:r>
        <w:rPr>
          <w:rFonts w:ascii="Liberation Serif" w:eastAsia="Liberation Serif" w:hAnsi="Liberation Serif" w:cs="Liberation Serif"/>
        </w:rPr>
        <w:t>иных случаях, предусмотренных договором.</w:t>
      </w:r>
    </w:p>
    <w:p w14:paraId="3A9A6618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426"/>
        </w:tabs>
        <w:spacing w:before="0"/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Договор составлен в двух экземплярах, имеющих равную юридическую силу, по одному экземпляру для каждой из Сторон.</w:t>
      </w:r>
    </w:p>
    <w:p w14:paraId="3A9A6619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426"/>
        </w:tabs>
        <w:spacing w:before="0"/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Все письменные экземпляры результатов оказания услуг (отчеты и другие документы), которые Исполнитель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 предоставляет в соответствии с настоящим Договором, становятся и остаются собственностью Заказчика.</w:t>
      </w:r>
    </w:p>
    <w:p w14:paraId="3A9A661A" w14:textId="77777777" w:rsidR="00254248" w:rsidRDefault="0070680E">
      <w:pPr>
        <w:pStyle w:val="af"/>
        <w:numPr>
          <w:ilvl w:val="1"/>
          <w:numId w:val="7"/>
        </w:numPr>
        <w:tabs>
          <w:tab w:val="clear" w:pos="450"/>
          <w:tab w:val="num" w:pos="709"/>
        </w:tabs>
        <w:spacing w:before="0"/>
        <w:ind w:left="0" w:firstLine="709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Все дополнения и изменения к настоящему Договору действительны в том случае, если они оформлены письменным соглашением и подписаны уполномоченными представителями обеих Сторон.</w:t>
      </w:r>
    </w:p>
    <w:p w14:paraId="3A9A661B" w14:textId="77777777" w:rsidR="00254248" w:rsidRDefault="00254248">
      <w:pPr>
        <w:spacing w:after="0" w:line="240" w:lineRule="auto"/>
        <w:ind w:left="360"/>
        <w:jc w:val="both"/>
        <w:rPr>
          <w:rFonts w:ascii="Liberation Serif" w:hAnsi="Liberation Serif" w:cs="Liberation Serif"/>
          <w:b/>
        </w:rPr>
      </w:pPr>
    </w:p>
    <w:p w14:paraId="3A9A661C" w14:textId="77777777" w:rsidR="00254248" w:rsidRDefault="0070680E">
      <w:pPr>
        <w:pStyle w:val="Iauiue"/>
        <w:numPr>
          <w:ilvl w:val="0"/>
          <w:numId w:val="7"/>
        </w:numPr>
        <w:tabs>
          <w:tab w:val="clear" w:pos="360"/>
          <w:tab w:val="left" w:pos="0"/>
          <w:tab w:val="num" w:pos="426"/>
        </w:tabs>
        <w:ind w:left="0" w:firstLine="709"/>
        <w:jc w:val="center"/>
        <w:rPr>
          <w:rFonts w:ascii="Liberation Serif" w:eastAsia="Liberation Serif" w:hAnsi="Liberation Serif" w:cs="Liberation Serif"/>
          <w:b/>
          <w:bCs/>
          <w:color w:val="auto"/>
          <w:spacing w:val="-2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bCs/>
          <w:color w:val="auto"/>
          <w:spacing w:val="-2"/>
          <w:sz w:val="22"/>
          <w:szCs w:val="22"/>
        </w:rPr>
        <w:t>Приложения:</w:t>
      </w:r>
    </w:p>
    <w:p w14:paraId="3A9A661D" w14:textId="77777777" w:rsidR="00254248" w:rsidRDefault="0070680E">
      <w:pPr>
        <w:spacing w:after="0" w:line="240" w:lineRule="auto"/>
        <w:ind w:left="680"/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Приложение № 1 – Техническое задание на оказание услуг;</w:t>
      </w:r>
    </w:p>
    <w:p w14:paraId="3A9A661E" w14:textId="77777777" w:rsidR="00254248" w:rsidRDefault="0070680E">
      <w:pPr>
        <w:spacing w:after="0" w:line="240" w:lineRule="auto"/>
        <w:ind w:left="680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Приложение</w:t>
      </w:r>
      <w:r>
        <w:rPr>
          <w:rFonts w:ascii="Liberation Serif" w:eastAsia="Liberation Serif" w:hAnsi="Liberation Serif" w:cs="Liberation Serif"/>
        </w:rPr>
        <w:t xml:space="preserve"> № 2 – Поручение обработки персональных Данных</w:t>
      </w:r>
    </w:p>
    <w:p w14:paraId="3A9A661F" w14:textId="77777777" w:rsidR="00254248" w:rsidRDefault="0070680E">
      <w:pPr>
        <w:spacing w:after="0" w:line="240" w:lineRule="auto"/>
        <w:ind w:left="680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Приложение № 3 – Форма справки о цепочке собственников компании;</w:t>
      </w:r>
    </w:p>
    <w:p w14:paraId="3A9A6620" w14:textId="77777777" w:rsidR="00254248" w:rsidRDefault="0070680E">
      <w:pPr>
        <w:spacing w:after="0" w:line="240" w:lineRule="auto"/>
        <w:ind w:left="680"/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Приложение № 4 – Форма согласия на обработку персональных данных;</w:t>
      </w:r>
    </w:p>
    <w:p w14:paraId="3A9A6621" w14:textId="77777777" w:rsidR="00254248" w:rsidRDefault="00254248">
      <w:pPr>
        <w:pStyle w:val="Iauiue"/>
        <w:tabs>
          <w:tab w:val="left" w:pos="0"/>
          <w:tab w:val="num" w:pos="426"/>
        </w:tabs>
        <w:ind w:left="709"/>
        <w:jc w:val="center"/>
        <w:rPr>
          <w:rFonts w:ascii="Liberation Serif" w:eastAsia="Liberation Serif" w:hAnsi="Liberation Serif" w:cs="Liberation Serif"/>
          <w:b/>
          <w:bCs/>
          <w:color w:val="auto"/>
          <w:spacing w:val="-2"/>
          <w:sz w:val="22"/>
          <w:szCs w:val="22"/>
        </w:rPr>
      </w:pPr>
    </w:p>
    <w:p w14:paraId="3A9A6622" w14:textId="77777777" w:rsidR="00254248" w:rsidRDefault="0070680E">
      <w:pPr>
        <w:pStyle w:val="Iauiue"/>
        <w:numPr>
          <w:ilvl w:val="0"/>
          <w:numId w:val="7"/>
        </w:numPr>
        <w:tabs>
          <w:tab w:val="clear" w:pos="360"/>
          <w:tab w:val="left" w:pos="0"/>
          <w:tab w:val="num" w:pos="426"/>
        </w:tabs>
        <w:ind w:left="0" w:firstLine="709"/>
        <w:jc w:val="center"/>
        <w:rPr>
          <w:rFonts w:ascii="Liberation Serif" w:eastAsia="Liberation Serif" w:hAnsi="Liberation Serif" w:cs="Liberation Serif"/>
          <w:b/>
          <w:bCs/>
          <w:color w:val="auto"/>
          <w:spacing w:val="-2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bCs/>
          <w:color w:val="auto"/>
          <w:spacing w:val="-2"/>
          <w:sz w:val="22"/>
          <w:szCs w:val="22"/>
        </w:rPr>
        <w:t>Адреса и банковские реквизиты сторон</w:t>
      </w:r>
    </w:p>
    <w:p w14:paraId="3A9A6623" w14:textId="77777777" w:rsidR="00254248" w:rsidRDefault="00254248">
      <w:pPr>
        <w:spacing w:after="0" w:line="240" w:lineRule="auto"/>
        <w:jc w:val="both"/>
        <w:rPr>
          <w:rFonts w:ascii="Liberation Serif" w:hAnsi="Liberation Serif" w:cs="Liberation Serif"/>
        </w:rPr>
      </w:pPr>
    </w:p>
    <w:tbl>
      <w:tblPr>
        <w:tblW w:w="96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5"/>
        <w:gridCol w:w="4677"/>
      </w:tblGrid>
      <w:tr w:rsidR="00254248" w14:paraId="3A9A6626" w14:textId="77777777">
        <w:trPr>
          <w:trHeight w:val="540"/>
        </w:trPr>
        <w:tc>
          <w:tcPr>
            <w:tcW w:w="4962" w:type="dxa"/>
          </w:tcPr>
          <w:p w14:paraId="3A9A6624" w14:textId="77777777" w:rsidR="00254248" w:rsidRDefault="0070680E">
            <w:pPr>
              <w:pStyle w:val="af7"/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Заказчик:</w:t>
            </w:r>
          </w:p>
        </w:tc>
        <w:tc>
          <w:tcPr>
            <w:tcW w:w="4677" w:type="dxa"/>
          </w:tcPr>
          <w:p w14:paraId="3A9A6625" w14:textId="77777777" w:rsidR="00254248" w:rsidRDefault="0070680E">
            <w:pPr>
              <w:pStyle w:val="af7"/>
              <w:widowControl w:val="0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Исполнитель:</w:t>
            </w:r>
          </w:p>
        </w:tc>
      </w:tr>
      <w:tr w:rsidR="00254248" w14:paraId="3A9A6645" w14:textId="77777777">
        <w:trPr>
          <w:trHeight w:val="2551"/>
        </w:trPr>
        <w:tc>
          <w:tcPr>
            <w:tcW w:w="4962" w:type="dxa"/>
          </w:tcPr>
          <w:p w14:paraId="3A9A6627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_________________________________</w:t>
            </w:r>
          </w:p>
          <w:p w14:paraId="3A9A6628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</w:rPr>
              <w:t>Юридический/Почтовый адрес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: </w:t>
            </w:r>
          </w:p>
          <w:p w14:paraId="3A9A6629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Телефон: </w:t>
            </w:r>
          </w:p>
          <w:p w14:paraId="3A9A662A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Факс: </w:t>
            </w:r>
          </w:p>
          <w:p w14:paraId="3A9A662B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e-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</w:rPr>
              <w:t>mail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: </w:t>
            </w:r>
          </w:p>
          <w:p w14:paraId="3A9A662C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ОГРН </w:t>
            </w:r>
          </w:p>
          <w:p w14:paraId="3A9A662D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ИНН  </w:t>
            </w:r>
          </w:p>
          <w:p w14:paraId="3A9A662E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КПП </w:t>
            </w:r>
          </w:p>
          <w:p w14:paraId="3A9A662F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ОКПО </w:t>
            </w:r>
          </w:p>
          <w:p w14:paraId="3A9A6630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ОКТМО </w:t>
            </w:r>
          </w:p>
          <w:p w14:paraId="3A9A6631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Банковские реквизиты:</w:t>
            </w:r>
          </w:p>
          <w:p w14:paraId="3A9A6632" w14:textId="77777777" w:rsidR="00254248" w:rsidRDefault="0070680E">
            <w:pPr>
              <w:spacing w:after="0" w:line="240" w:lineRule="auto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р/с </w:t>
            </w:r>
          </w:p>
          <w:p w14:paraId="3A9A6633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в </w:t>
            </w:r>
          </w:p>
          <w:p w14:paraId="3A9A6634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к/с </w:t>
            </w:r>
          </w:p>
          <w:p w14:paraId="3A9A6635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БИК </w:t>
            </w:r>
          </w:p>
        </w:tc>
        <w:tc>
          <w:tcPr>
            <w:tcW w:w="4677" w:type="dxa"/>
          </w:tcPr>
          <w:p w14:paraId="3A9A6636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_____________________________________</w:t>
            </w:r>
          </w:p>
          <w:p w14:paraId="3A9A6637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</w:rPr>
              <w:t>Юридический/Почтовый адрес</w:t>
            </w: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: </w:t>
            </w:r>
          </w:p>
          <w:p w14:paraId="3A9A6638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Телефон: </w:t>
            </w:r>
          </w:p>
          <w:p w14:paraId="3A9A6639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Факс: </w:t>
            </w:r>
          </w:p>
          <w:p w14:paraId="3A9A663A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e-</w:t>
            </w:r>
            <w:proofErr w:type="spellStart"/>
            <w:r>
              <w:rPr>
                <w:rFonts w:ascii="Liberation Serif" w:eastAsia="Liberation Serif" w:hAnsi="Liberation Serif" w:cs="Liberation Serif"/>
                <w:color w:val="000000"/>
              </w:rPr>
              <w:t>mail</w:t>
            </w:r>
            <w:proofErr w:type="spellEnd"/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: </w:t>
            </w:r>
          </w:p>
          <w:p w14:paraId="3A9A663B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ОГРН </w:t>
            </w:r>
          </w:p>
          <w:p w14:paraId="3A9A663C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ИНН  </w:t>
            </w:r>
          </w:p>
          <w:p w14:paraId="3A9A663D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КПП </w:t>
            </w:r>
          </w:p>
          <w:p w14:paraId="3A9A663E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ОКПО </w:t>
            </w:r>
          </w:p>
          <w:p w14:paraId="3A9A663F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ОКТМО </w:t>
            </w:r>
          </w:p>
          <w:p w14:paraId="3A9A6640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/>
                <w:color w:val="000000"/>
              </w:rPr>
              <w:t>Банковские реквизиты:</w:t>
            </w:r>
          </w:p>
          <w:p w14:paraId="3A9A6641" w14:textId="77777777" w:rsidR="00254248" w:rsidRDefault="0070680E">
            <w:pPr>
              <w:spacing w:after="0" w:line="240" w:lineRule="auto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р/с </w:t>
            </w:r>
          </w:p>
          <w:p w14:paraId="3A9A6642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в </w:t>
            </w:r>
          </w:p>
          <w:p w14:paraId="3A9A6643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к/с </w:t>
            </w:r>
          </w:p>
          <w:p w14:paraId="3A9A6644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 xml:space="preserve">БИК </w:t>
            </w:r>
          </w:p>
        </w:tc>
      </w:tr>
      <w:tr w:rsidR="00254248" w14:paraId="3A9A664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65" w:type="dxa"/>
          </w:tcPr>
          <w:p w14:paraId="3A9A6646" w14:textId="77777777" w:rsidR="00254248" w:rsidRDefault="0025424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4677" w:type="dxa"/>
          </w:tcPr>
          <w:p w14:paraId="3A9A6647" w14:textId="77777777" w:rsidR="00254248" w:rsidRDefault="00254248">
            <w:pPr>
              <w:rPr>
                <w:rFonts w:ascii="Liberation Serif" w:hAnsi="Liberation Serif" w:cs="Liberation Serif"/>
              </w:rPr>
            </w:pPr>
          </w:p>
        </w:tc>
      </w:tr>
    </w:tbl>
    <w:p w14:paraId="3A9A6649" w14:textId="77777777" w:rsidR="00254248" w:rsidRDefault="00254248">
      <w:pPr>
        <w:spacing w:after="0" w:line="240" w:lineRule="auto"/>
        <w:jc w:val="both"/>
        <w:rPr>
          <w:rFonts w:ascii="Liberation Serif" w:hAnsi="Liberation Serif" w:cs="Liberation Serif"/>
          <w:color w:val="000000"/>
          <w:spacing w:val="11"/>
        </w:rPr>
      </w:pPr>
    </w:p>
    <w:p w14:paraId="3A9A664A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4B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4C" w14:textId="77777777" w:rsidR="00254248" w:rsidRDefault="0070680E">
      <w:pPr>
        <w:pStyle w:val="afb"/>
        <w:rPr>
          <w:rFonts w:ascii="Liberation Serif" w:hAnsi="Liberation Serif" w:cs="Liberation Serif"/>
          <w:b w:val="0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Подписи сторон</w:t>
      </w:r>
    </w:p>
    <w:p w14:paraId="3A9A664D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4E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tbl>
      <w:tblPr>
        <w:tblW w:w="96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5"/>
        <w:gridCol w:w="4677"/>
      </w:tblGrid>
      <w:tr w:rsidR="00254248" w14:paraId="3A9A6657" w14:textId="77777777">
        <w:tc>
          <w:tcPr>
            <w:tcW w:w="49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A9A664F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Заказчик:</w:t>
            </w:r>
          </w:p>
          <w:p w14:paraId="3A9A6650" w14:textId="77777777" w:rsidR="00254248" w:rsidRDefault="0025424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A9A6651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______________ /____________/</w:t>
            </w:r>
          </w:p>
          <w:p w14:paraId="3A9A6652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</w:rPr>
              <w:t>м.п</w:t>
            </w:r>
            <w:proofErr w:type="spellEnd"/>
            <w:r>
              <w:rPr>
                <w:rFonts w:ascii="Liberation Serif" w:eastAsia="Liberation Serif" w:hAnsi="Liberation Serif" w:cs="Liberation Serif"/>
              </w:rPr>
              <w:t>.</w:t>
            </w:r>
          </w:p>
        </w:tc>
        <w:tc>
          <w:tcPr>
            <w:tcW w:w="46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A9A6653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Исполнитель:</w:t>
            </w:r>
          </w:p>
          <w:p w14:paraId="3A9A6654" w14:textId="77777777" w:rsidR="00254248" w:rsidRDefault="0025424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A9A6655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___________ /_______________/</w:t>
            </w:r>
          </w:p>
          <w:p w14:paraId="3A9A6656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</w:rPr>
              <w:t>м.п</w:t>
            </w:r>
            <w:proofErr w:type="spellEnd"/>
            <w:r>
              <w:rPr>
                <w:rFonts w:ascii="Liberation Serif" w:eastAsia="Liberation Serif" w:hAnsi="Liberation Serif" w:cs="Liberation Serif"/>
              </w:rPr>
              <w:t>.</w:t>
            </w:r>
          </w:p>
        </w:tc>
      </w:tr>
    </w:tbl>
    <w:p w14:paraId="3A9A6658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59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5A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5B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5C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5D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5E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5F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0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1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2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3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4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5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6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7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8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9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A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B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C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D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E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6F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0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1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2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3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4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5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6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7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8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9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A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B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C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D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E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7F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0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1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2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3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4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5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6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7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8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9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A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B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C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D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E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</w:p>
    <w:p w14:paraId="3A9A668F" w14:textId="77777777" w:rsidR="00254248" w:rsidRDefault="0070680E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  <w:r>
        <w:rPr>
          <w:rFonts w:ascii="Liberation Serif" w:eastAsia="Liberation Serif" w:hAnsi="Liberation Serif" w:cs="Liberation Serif"/>
          <w:b w:val="0"/>
          <w:sz w:val="22"/>
          <w:szCs w:val="22"/>
        </w:rPr>
        <w:t>Приложение № 1</w:t>
      </w:r>
    </w:p>
    <w:p w14:paraId="3A9A6690" w14:textId="77777777" w:rsidR="00254248" w:rsidRDefault="0070680E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  <w:r>
        <w:rPr>
          <w:rFonts w:ascii="Liberation Serif" w:eastAsia="Liberation Serif" w:hAnsi="Liberation Serif" w:cs="Liberation Serif"/>
          <w:b w:val="0"/>
          <w:sz w:val="22"/>
          <w:szCs w:val="22"/>
        </w:rPr>
        <w:t>к Договору на оказание услуг</w:t>
      </w:r>
    </w:p>
    <w:p w14:paraId="3A9A6691" w14:textId="77777777" w:rsidR="00254248" w:rsidRDefault="0070680E">
      <w:pPr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№ </w:t>
      </w:r>
      <w:r>
        <w:rPr>
          <w:rFonts w:ascii="Liberation Serif" w:eastAsia="Liberation Serif" w:hAnsi="Liberation Serif" w:cs="Liberation Serif"/>
          <w:lang w:val="en-US"/>
        </w:rPr>
        <w:t>_____________</w:t>
      </w:r>
      <w:r>
        <w:rPr>
          <w:rFonts w:ascii="Liberation Serif" w:eastAsia="Liberation Serif" w:hAnsi="Liberation Serif" w:cs="Liberation Serif"/>
        </w:rPr>
        <w:t>от ______ г.</w:t>
      </w:r>
    </w:p>
    <w:p w14:paraId="3A9A6692" w14:textId="77777777" w:rsidR="00254248" w:rsidRDefault="0070680E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  <w:lang w:eastAsia="ar-SA"/>
        </w:rPr>
        <w:t>Техническое задание</w:t>
      </w:r>
    </w:p>
    <w:p w14:paraId="3A9A6693" w14:textId="77777777" w:rsidR="00254248" w:rsidRDefault="0070680E">
      <w:pPr>
        <w:jc w:val="center"/>
        <w:rPr>
          <w:rFonts w:ascii="Liberation Serif" w:hAnsi="Liberation Serif" w:cs="Liberation Serif"/>
          <w:i/>
        </w:rPr>
      </w:pPr>
      <w:r>
        <w:rPr>
          <w:rFonts w:ascii="Liberation Serif" w:eastAsia="Liberation Serif" w:hAnsi="Liberation Serif" w:cs="Liberation Serif"/>
          <w:i/>
        </w:rPr>
        <w:t>на оказание услуг по проведению специальной оценки условий труда</w:t>
      </w:r>
    </w:p>
    <w:p w14:paraId="3A9A6694" w14:textId="77777777" w:rsidR="00254248" w:rsidRDefault="00254248">
      <w:pPr>
        <w:spacing w:after="0" w:line="240" w:lineRule="auto"/>
        <w:jc w:val="center"/>
        <w:rPr>
          <w:rFonts w:ascii="Liberation Serif" w:hAnsi="Liberation Serif" w:cs="Liberation Serif"/>
          <w:b/>
          <w:bCs/>
        </w:rPr>
      </w:pPr>
    </w:p>
    <w:p w14:paraId="3A9A6695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6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7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8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9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A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B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C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D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E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9F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0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1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2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3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4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5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6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7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8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9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A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B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</w:p>
    <w:p w14:paraId="3A9A66AC" w14:textId="77777777" w:rsidR="00254248" w:rsidRDefault="0070680E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  <w:lang w:eastAsia="ar-SA"/>
        </w:rPr>
      </w:pPr>
      <w:r>
        <w:rPr>
          <w:rFonts w:ascii="Liberation Serif" w:eastAsia="Liberation Serif" w:hAnsi="Liberation Serif" w:cs="Liberation Serif"/>
          <w:b/>
          <w:lang w:eastAsia="ar-SA"/>
        </w:rPr>
        <w:t>Подписи сторон</w:t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818"/>
        <w:gridCol w:w="4533"/>
      </w:tblGrid>
      <w:tr w:rsidR="00254248" w14:paraId="3A9A66B7" w14:textId="77777777">
        <w:tc>
          <w:tcPr>
            <w:tcW w:w="4818" w:type="dxa"/>
          </w:tcPr>
          <w:p w14:paraId="3A9A66AD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Заказчик:</w:t>
            </w:r>
          </w:p>
          <w:p w14:paraId="3A9A66AE" w14:textId="77777777" w:rsidR="00254248" w:rsidRDefault="00254248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  <w:p w14:paraId="3A9A66AF" w14:textId="77777777" w:rsidR="00254248" w:rsidRDefault="00254248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  <w:p w14:paraId="3A9A66B0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______________ /____________________/</w:t>
            </w:r>
          </w:p>
          <w:p w14:paraId="3A9A66B1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</w:rPr>
              <w:t>м.п</w:t>
            </w:r>
            <w:proofErr w:type="spellEnd"/>
            <w:r>
              <w:rPr>
                <w:rFonts w:ascii="Liberation Serif" w:eastAsia="Liberation Serif" w:hAnsi="Liberation Serif" w:cs="Liberation Serif"/>
              </w:rPr>
              <w:t>.</w:t>
            </w:r>
          </w:p>
        </w:tc>
        <w:tc>
          <w:tcPr>
            <w:tcW w:w="4533" w:type="dxa"/>
          </w:tcPr>
          <w:p w14:paraId="3A9A66B2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Исполнитель:</w:t>
            </w:r>
          </w:p>
          <w:p w14:paraId="3A9A66B3" w14:textId="77777777" w:rsidR="00254248" w:rsidRDefault="00254248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  <w:p w14:paraId="3A9A66B4" w14:textId="77777777" w:rsidR="00254248" w:rsidRDefault="00254248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  <w:p w14:paraId="3A9A66B5" w14:textId="77777777" w:rsidR="00254248" w:rsidRDefault="0070680E">
            <w:pPr>
              <w:spacing w:after="0" w:line="240" w:lineRule="auto"/>
              <w:ind w:left="-10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_____________ /__________________/</w:t>
            </w:r>
          </w:p>
          <w:p w14:paraId="3A9A66B6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</w:rPr>
              <w:t>м.п</w:t>
            </w:r>
            <w:proofErr w:type="spellEnd"/>
            <w:r>
              <w:rPr>
                <w:rFonts w:ascii="Liberation Serif" w:eastAsia="Liberation Serif" w:hAnsi="Liberation Serif" w:cs="Liberation Serif"/>
              </w:rPr>
              <w:t>.</w:t>
            </w:r>
          </w:p>
        </w:tc>
      </w:tr>
    </w:tbl>
    <w:p w14:paraId="3A9A66B8" w14:textId="77777777" w:rsidR="00254248" w:rsidRDefault="00254248">
      <w:pPr>
        <w:ind w:firstLine="709"/>
        <w:jc w:val="right"/>
        <w:rPr>
          <w:rFonts w:ascii="Liberation Serif" w:hAnsi="Liberation Serif" w:cs="Liberation Serif"/>
        </w:rPr>
      </w:pPr>
    </w:p>
    <w:p w14:paraId="3A9A66B9" w14:textId="77777777" w:rsidR="00254248" w:rsidRDefault="00254248">
      <w:pPr>
        <w:ind w:firstLine="709"/>
        <w:jc w:val="right"/>
        <w:rPr>
          <w:rFonts w:ascii="Liberation Serif" w:hAnsi="Liberation Serif" w:cs="Liberation Serif"/>
        </w:rPr>
      </w:pPr>
    </w:p>
    <w:p w14:paraId="3A9A66BA" w14:textId="77777777" w:rsidR="00254248" w:rsidRDefault="00254248">
      <w:pPr>
        <w:ind w:firstLine="709"/>
        <w:jc w:val="right"/>
        <w:rPr>
          <w:rFonts w:ascii="Liberation Serif" w:hAnsi="Liberation Serif" w:cs="Liberation Serif"/>
        </w:rPr>
      </w:pPr>
    </w:p>
    <w:p w14:paraId="3A9A66BB" w14:textId="77777777" w:rsidR="00254248" w:rsidRDefault="00254248">
      <w:pPr>
        <w:ind w:firstLine="709"/>
        <w:jc w:val="right"/>
        <w:rPr>
          <w:rFonts w:ascii="Liberation Serif" w:hAnsi="Liberation Serif" w:cs="Liberation Serif"/>
        </w:rPr>
      </w:pPr>
    </w:p>
    <w:p w14:paraId="3A9A66BC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p w14:paraId="3A9A66BD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p w14:paraId="3A9A66BE" w14:textId="77777777" w:rsidR="00254248" w:rsidRDefault="0070680E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  <w:r>
        <w:rPr>
          <w:rFonts w:ascii="Liberation Serif" w:eastAsia="Liberation Serif" w:hAnsi="Liberation Serif" w:cs="Liberation Serif"/>
          <w:b w:val="0"/>
          <w:sz w:val="22"/>
          <w:szCs w:val="22"/>
        </w:rPr>
        <w:t>Приложение № 2</w:t>
      </w:r>
    </w:p>
    <w:p w14:paraId="3A9A66BF" w14:textId="77777777" w:rsidR="00254248" w:rsidRDefault="0070680E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  <w:r>
        <w:rPr>
          <w:rFonts w:ascii="Liberation Serif" w:eastAsia="Liberation Serif" w:hAnsi="Liberation Serif" w:cs="Liberation Serif"/>
          <w:b w:val="0"/>
          <w:sz w:val="22"/>
          <w:szCs w:val="22"/>
        </w:rPr>
        <w:t>к Договору на оказание услуг</w:t>
      </w:r>
    </w:p>
    <w:p w14:paraId="3A9A66C0" w14:textId="77777777" w:rsidR="00254248" w:rsidRDefault="0070680E">
      <w:pPr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№ </w:t>
      </w:r>
      <w:r>
        <w:rPr>
          <w:rFonts w:ascii="Liberation Serif" w:eastAsia="Liberation Serif" w:hAnsi="Liberation Serif" w:cs="Liberation Serif"/>
          <w:lang w:val="en-US"/>
        </w:rPr>
        <w:t>_____________</w:t>
      </w:r>
      <w:r>
        <w:rPr>
          <w:rFonts w:ascii="Liberation Serif" w:eastAsia="Liberation Serif" w:hAnsi="Liberation Serif" w:cs="Liberation Serif"/>
        </w:rPr>
        <w:t>от ______ г.</w:t>
      </w:r>
    </w:p>
    <w:p w14:paraId="3A9A66C1" w14:textId="77777777" w:rsidR="00254248" w:rsidRDefault="00254248">
      <w:pPr>
        <w:spacing w:after="0" w:line="240" w:lineRule="auto"/>
        <w:jc w:val="right"/>
        <w:rPr>
          <w:rFonts w:ascii="Liberation Serif" w:hAnsi="Liberation Serif" w:cs="Liberation Serif"/>
        </w:rPr>
      </w:pPr>
    </w:p>
    <w:tbl>
      <w:tblPr>
        <w:tblStyle w:val="afff5"/>
        <w:tblW w:w="5000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3658"/>
        <w:gridCol w:w="529"/>
        <w:gridCol w:w="859"/>
        <w:gridCol w:w="4103"/>
      </w:tblGrid>
      <w:tr w:rsidR="00254248" w14:paraId="3A9A66C4" w14:textId="77777777">
        <w:tc>
          <w:tcPr>
            <w:tcW w:w="9639" w:type="dxa"/>
            <w:gridSpan w:val="5"/>
          </w:tcPr>
          <w:p w14:paraId="3A9A66C2" w14:textId="77777777" w:rsidR="00254248" w:rsidRDefault="0070680E">
            <w:pPr>
              <w:tabs>
                <w:tab w:val="left" w:pos="737"/>
              </w:tabs>
              <w:spacing w:line="20" w:lineRule="atLeast"/>
              <w:ind w:left="737" w:hanging="737"/>
              <w:jc w:val="center"/>
              <w:rPr>
                <w:rFonts w:eastAsia="Calibri"/>
                <w:b/>
                <w:szCs w:val="18"/>
              </w:rPr>
            </w:pPr>
            <w:r>
              <w:rPr>
                <w:rFonts w:eastAsia="Calibri"/>
                <w:b/>
                <w:sz w:val="22"/>
                <w:szCs w:val="22"/>
              </w:rPr>
              <w:t>ПОРУЧЕНИЕ ОБРАБОТКИ ПЕРСОНАЛЬНЫХ ДАННЫХ</w:t>
            </w:r>
          </w:p>
          <w:p w14:paraId="3A9A66C3" w14:textId="77777777" w:rsidR="00254248" w:rsidRDefault="00254248">
            <w:pPr>
              <w:tabs>
                <w:tab w:val="left" w:pos="737"/>
              </w:tabs>
              <w:spacing w:line="20" w:lineRule="atLeast"/>
              <w:ind w:left="737" w:hanging="737"/>
              <w:jc w:val="center"/>
              <w:rPr>
                <w:rFonts w:eastAsia="Calibri"/>
                <w:b/>
                <w:szCs w:val="18"/>
              </w:rPr>
            </w:pPr>
          </w:p>
        </w:tc>
      </w:tr>
      <w:tr w:rsidR="00254248" w14:paraId="3A9A66C7" w14:textId="77777777">
        <w:tc>
          <w:tcPr>
            <w:tcW w:w="4677" w:type="dxa"/>
            <w:gridSpan w:val="3"/>
          </w:tcPr>
          <w:p w14:paraId="3A9A66C5" w14:textId="77777777" w:rsidR="00254248" w:rsidRDefault="00254248">
            <w:pPr>
              <w:tabs>
                <w:tab w:val="left" w:pos="737"/>
              </w:tabs>
              <w:spacing w:line="20" w:lineRule="atLeast"/>
              <w:ind w:left="737" w:hanging="737"/>
              <w:jc w:val="both"/>
              <w:rPr>
                <w:rFonts w:eastAsia="Calibri"/>
              </w:rPr>
            </w:pPr>
          </w:p>
        </w:tc>
        <w:tc>
          <w:tcPr>
            <w:tcW w:w="4962" w:type="dxa"/>
            <w:gridSpan w:val="2"/>
          </w:tcPr>
          <w:p w14:paraId="3A9A66C6" w14:textId="77777777" w:rsidR="00254248" w:rsidRDefault="0070680E">
            <w:pPr>
              <w:tabs>
                <w:tab w:val="left" w:pos="737"/>
              </w:tabs>
              <w:spacing w:line="20" w:lineRule="atLeast"/>
              <w:ind w:left="737" w:hanging="737"/>
              <w:jc w:val="right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«___» ______________ 20</w:t>
            </w:r>
            <w:r>
              <w:rPr>
                <w:rFonts w:eastAsia="Calibri"/>
                <w:sz w:val="22"/>
                <w:szCs w:val="22"/>
                <w:lang w:val="en-US"/>
              </w:rPr>
              <w:t>_</w:t>
            </w:r>
            <w:r>
              <w:rPr>
                <w:rFonts w:eastAsia="Calibri"/>
                <w:sz w:val="22"/>
                <w:szCs w:val="22"/>
              </w:rPr>
              <w:t>__ г.</w:t>
            </w:r>
          </w:p>
        </w:tc>
      </w:tr>
      <w:tr w:rsidR="00254248" w14:paraId="3A9A66C9" w14:textId="77777777">
        <w:tc>
          <w:tcPr>
            <w:tcW w:w="9639" w:type="dxa"/>
            <w:gridSpan w:val="5"/>
          </w:tcPr>
          <w:p w14:paraId="3A9A66C8" w14:textId="77777777" w:rsidR="00254248" w:rsidRDefault="00254248">
            <w:pPr>
              <w:tabs>
                <w:tab w:val="left" w:pos="600"/>
                <w:tab w:val="left" w:pos="737"/>
              </w:tabs>
              <w:jc w:val="both"/>
              <w:rPr>
                <w:rFonts w:eastAsia="Calibri"/>
                <w:i/>
              </w:rPr>
            </w:pPr>
          </w:p>
        </w:tc>
      </w:tr>
      <w:tr w:rsidR="00254248" w14:paraId="3A9A66CC" w14:textId="77777777">
        <w:tc>
          <w:tcPr>
            <w:tcW w:w="9639" w:type="dxa"/>
            <w:gridSpan w:val="5"/>
          </w:tcPr>
          <w:p w14:paraId="3A9A66CA" w14:textId="77777777" w:rsidR="00254248" w:rsidRDefault="0070680E">
            <w:pPr>
              <w:tabs>
                <w:tab w:val="left" w:pos="600"/>
                <w:tab w:val="left" w:pos="737"/>
              </w:tabs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АО «Петербургская сбытовая компания»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(далее </w:t>
            </w:r>
            <w:r>
              <w:rPr>
                <w:sz w:val="22"/>
                <w:szCs w:val="22"/>
                <w:highlight w:val="white"/>
              </w:rPr>
              <w:t>–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 «</w:t>
            </w:r>
            <w:r>
              <w:rPr>
                <w:rFonts w:eastAsia="Calibri"/>
                <w:b/>
                <w:sz w:val="22"/>
                <w:szCs w:val="22"/>
                <w:highlight w:val="white"/>
              </w:rPr>
              <w:t>Оператор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») в лице __________, действующего на основании доверенности </w:t>
            </w:r>
            <w:r>
              <w:rPr>
                <w:color w:val="000000"/>
                <w:sz w:val="22"/>
                <w:szCs w:val="22"/>
                <w:highlight w:val="white"/>
              </w:rPr>
              <w:t>№_______</w:t>
            </w:r>
            <w:r>
              <w:rPr>
                <w:color w:val="000000"/>
                <w:sz w:val="22"/>
                <w:szCs w:val="22"/>
                <w:highlight w:val="white"/>
                <w:lang w:val="en-US"/>
              </w:rPr>
              <w:t> </w:t>
            </w:r>
            <w:r>
              <w:rPr>
                <w:color w:val="000000"/>
                <w:sz w:val="22"/>
                <w:szCs w:val="22"/>
                <w:highlight w:val="white"/>
              </w:rPr>
              <w:t>от</w:t>
            </w:r>
            <w:r>
              <w:rPr>
                <w:color w:val="000000"/>
                <w:sz w:val="22"/>
                <w:szCs w:val="22"/>
                <w:highlight w:val="white"/>
                <w:lang w:val="en-US"/>
              </w:rPr>
              <w:t> </w:t>
            </w:r>
            <w:r>
              <w:rPr>
                <w:color w:val="000000"/>
                <w:sz w:val="22"/>
                <w:szCs w:val="22"/>
                <w:highlight w:val="white"/>
              </w:rPr>
              <w:t>__</w:t>
            </w:r>
            <w:proofErr w:type="gramStart"/>
            <w:r>
              <w:rPr>
                <w:color w:val="000000"/>
                <w:sz w:val="22"/>
                <w:szCs w:val="22"/>
                <w:highlight w:val="white"/>
              </w:rPr>
              <w:t>_._</w:t>
            </w:r>
            <w:proofErr w:type="gramEnd"/>
            <w:r>
              <w:rPr>
                <w:color w:val="000000"/>
                <w:sz w:val="22"/>
                <w:szCs w:val="22"/>
                <w:highlight w:val="white"/>
              </w:rPr>
              <w:t>__.______</w:t>
            </w:r>
            <w:r>
              <w:rPr>
                <w:rFonts w:eastAsia="Calibri"/>
                <w:sz w:val="22"/>
                <w:szCs w:val="22"/>
                <w:highlight w:val="white"/>
              </w:rPr>
              <w:t>, с одной стороны, и</w:t>
            </w:r>
          </w:p>
          <w:p w14:paraId="3A9A66CB" w14:textId="77777777" w:rsidR="00254248" w:rsidRDefault="0070680E">
            <w:pPr>
              <w:tabs>
                <w:tab w:val="left" w:pos="600"/>
                <w:tab w:val="left" w:pos="737"/>
              </w:tabs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22"/>
                <w:szCs w:val="22"/>
              </w:rPr>
              <w:t>______________________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 (далее </w:t>
            </w:r>
            <w:r>
              <w:rPr>
                <w:sz w:val="22"/>
                <w:szCs w:val="22"/>
                <w:highlight w:val="white"/>
              </w:rPr>
              <w:t>–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 «</w:t>
            </w:r>
            <w:r>
              <w:rPr>
                <w:rFonts w:eastAsia="Calibri"/>
                <w:b/>
                <w:sz w:val="22"/>
                <w:szCs w:val="22"/>
                <w:highlight w:val="white"/>
              </w:rPr>
              <w:t>Обработчик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»), в лице ____________, действующего на основании ___________________, с другой стороны, при </w:t>
            </w:r>
            <w:r>
              <w:rPr>
                <w:rFonts w:eastAsia="Calibri"/>
                <w:sz w:val="22"/>
                <w:szCs w:val="22"/>
                <w:highlight w:val="white"/>
              </w:rPr>
              <w:t>совместном или раздельном упоминании именуемые в дальнейшем соответст</w:t>
            </w:r>
            <w:r>
              <w:rPr>
                <w:rFonts w:eastAsia="Calibri"/>
                <w:sz w:val="22"/>
                <w:szCs w:val="22"/>
              </w:rPr>
              <w:t>венно «Стороны» или «Сторона», в соответствии с требованиям</w:t>
            </w:r>
            <w:r>
              <w:rPr>
                <w:rFonts w:eastAsia="Calibri"/>
                <w:sz w:val="22"/>
                <w:szCs w:val="22"/>
                <w:highlight w:val="white"/>
              </w:rPr>
              <w:t>и Федерального закона «О персональных данных» от 27.07.2006 № 152-ФЗ (далее – «Закон о персональных данных») и во исполнение обя</w:t>
            </w:r>
            <w:r>
              <w:rPr>
                <w:rFonts w:eastAsia="Calibri"/>
                <w:sz w:val="22"/>
                <w:szCs w:val="22"/>
                <w:highlight w:val="white"/>
              </w:rPr>
              <w:t>зательств, возникших из Договора на оказание услуг №________ от ________ (далее – «Договор»), заключили настоящее поручение обработки персональных данных (далее – «Поручение») о нижеследующем.</w:t>
            </w:r>
          </w:p>
        </w:tc>
      </w:tr>
      <w:tr w:rsidR="00254248" w14:paraId="3A9A66CF" w14:textId="77777777">
        <w:tc>
          <w:tcPr>
            <w:tcW w:w="9639" w:type="dxa"/>
            <w:gridSpan w:val="5"/>
          </w:tcPr>
          <w:p w14:paraId="3A9A66CD" w14:textId="77777777" w:rsidR="00254248" w:rsidRPr="0070680E" w:rsidRDefault="00254248">
            <w:pPr>
              <w:pStyle w:val="no1"/>
              <w:keepNext/>
              <w:tabs>
                <w:tab w:val="left" w:pos="737"/>
                <w:tab w:val="left" w:pos="87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A9A66CE" w14:textId="77777777" w:rsidR="00254248" w:rsidRDefault="0070680E">
            <w:pPr>
              <w:pStyle w:val="no1"/>
              <w:keepNext/>
              <w:numPr>
                <w:ilvl w:val="0"/>
                <w:numId w:val="49"/>
              </w:numPr>
              <w:tabs>
                <w:tab w:val="left" w:pos="737"/>
                <w:tab w:val="left" w:pos="87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Термины и определения</w:t>
            </w:r>
          </w:p>
        </w:tc>
      </w:tr>
      <w:tr w:rsidR="00254248" w14:paraId="3A9A66D5" w14:textId="77777777">
        <w:tc>
          <w:tcPr>
            <w:tcW w:w="9639" w:type="dxa"/>
            <w:gridSpan w:val="5"/>
          </w:tcPr>
          <w:p w14:paraId="3A9A66D0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Персональные данные – любая информация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, относящаяся к прямо или косвенно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определенному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или определяемому физическому лицу (далее – «Субъект персональных данных»), обработку которой осуществляет Обработчик на основании и во исполнение Поручения.</w:t>
            </w:r>
          </w:p>
          <w:p w14:paraId="3A9A66D1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Оператор – государственный орган, муниципальный о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е, действия (операции), совершаемые с персональными данными.</w:t>
            </w:r>
          </w:p>
          <w:p w14:paraId="3A9A66D2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Обработчик – лицо, осуществляющее обработку персональных данных по поручению Оператора. Обработчик в свою очередь является оператором персональных данных в смысле, определяемом законодательством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Российской Федерации. </w:t>
            </w:r>
          </w:p>
          <w:p w14:paraId="3A9A66D3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Утечка персональных данных – факт неправомерной или случайной передачи (предоставления, распространения, доступа) персональных данных, повлекшей нарушение прав субъектов персональных данных.</w:t>
            </w:r>
          </w:p>
          <w:p w14:paraId="3A9A66D4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Информационная система персональных данных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– совокупность содержащихся в базах данных персональных данных и обеспечивающих их обработку информационных технологий и технических средств.</w:t>
            </w:r>
          </w:p>
        </w:tc>
      </w:tr>
      <w:tr w:rsidR="00254248" w14:paraId="3A9A66D8" w14:textId="77777777">
        <w:tc>
          <w:tcPr>
            <w:tcW w:w="9639" w:type="dxa"/>
            <w:gridSpan w:val="5"/>
          </w:tcPr>
          <w:p w14:paraId="3A9A66D6" w14:textId="77777777" w:rsidR="00254248" w:rsidRPr="0070680E" w:rsidRDefault="00254248">
            <w:pPr>
              <w:pStyle w:val="no1"/>
              <w:keepNext/>
              <w:tabs>
                <w:tab w:val="left" w:pos="737"/>
                <w:tab w:val="left" w:pos="87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A9A66D7" w14:textId="77777777" w:rsidR="00254248" w:rsidRDefault="0070680E">
            <w:pPr>
              <w:pStyle w:val="no1"/>
              <w:keepNext/>
              <w:numPr>
                <w:ilvl w:val="0"/>
                <w:numId w:val="50"/>
              </w:numPr>
              <w:tabs>
                <w:tab w:val="left" w:pos="737"/>
                <w:tab w:val="left" w:pos="87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Предмет поручения</w:t>
            </w:r>
          </w:p>
        </w:tc>
      </w:tr>
      <w:tr w:rsidR="00254248" w14:paraId="3A9A66DA" w14:textId="77777777">
        <w:trPr>
          <w:trHeight w:val="556"/>
        </w:trPr>
        <w:tc>
          <w:tcPr>
            <w:tcW w:w="9639" w:type="dxa"/>
            <w:gridSpan w:val="5"/>
          </w:tcPr>
          <w:p w14:paraId="3A9A66D9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 xml:space="preserve">Оператор поручает, а Обработчик обязуется обрабатывать следующие персональные данные Субъектов персональных данных: </w:t>
            </w:r>
          </w:p>
        </w:tc>
      </w:tr>
      <w:tr w:rsidR="00254248" w14:paraId="3A9A66E0" w14:textId="77777777">
        <w:trPr>
          <w:trHeight w:val="1430"/>
        </w:trPr>
        <w:tc>
          <w:tcPr>
            <w:tcW w:w="9639" w:type="dxa"/>
            <w:gridSpan w:val="5"/>
          </w:tcPr>
          <w:p w14:paraId="3A9A66DB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highlight w:val="white"/>
                <w:lang w:val="ru-RU"/>
              </w:rPr>
              <w:t>фамилия, имя, отчество;</w:t>
            </w:r>
          </w:p>
          <w:p w14:paraId="3A9A66DC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clear" w:pos="709"/>
                <w:tab w:val="left" w:pos="1034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>дата рождения;</w:t>
            </w:r>
          </w:p>
          <w:p w14:paraId="3A9A66DD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clear" w:pos="709"/>
                <w:tab w:val="left" w:pos="1034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>пол</w:t>
            </w:r>
          </w:p>
          <w:p w14:paraId="3A9A66DE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white"/>
                <w:lang w:val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страховой номер индивидуального лицевого счета (СНИЛС)</w:t>
            </w:r>
            <w:r>
              <w:rPr>
                <w:rFonts w:ascii="Times New Roman" w:hAnsi="Times New Roman"/>
                <w:i/>
                <w:sz w:val="22"/>
                <w:szCs w:val="22"/>
                <w:highlight w:val="white"/>
                <w:lang w:val="ru-RU"/>
              </w:rPr>
              <w:t>;</w:t>
            </w:r>
          </w:p>
          <w:p w14:paraId="3A9A66DF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034"/>
              </w:tabs>
              <w:spacing w:after="0" w:line="240" w:lineRule="auto"/>
              <w:rPr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  <w:lang w:val="ru-RU"/>
              </w:rPr>
              <w:t>с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  <w:highlight w:val="white"/>
                <w:lang w:val="ru-RU"/>
              </w:rPr>
              <w:t>ведения о профессии (сведения об основной и другой профессии)</w:t>
            </w:r>
            <w:r w:rsidRPr="0070680E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;</w:t>
            </w:r>
          </w:p>
        </w:tc>
      </w:tr>
      <w:tr w:rsidR="00254248" w14:paraId="3A9A66E2" w14:textId="77777777">
        <w:trPr>
          <w:trHeight w:val="263"/>
        </w:trPr>
        <w:tc>
          <w:tcPr>
            <w:tcW w:w="9639" w:type="dxa"/>
            <w:gridSpan w:val="5"/>
          </w:tcPr>
          <w:p w14:paraId="3A9A66E1" w14:textId="77777777" w:rsidR="00254248" w:rsidRDefault="0070680E">
            <w:pPr>
              <w:pStyle w:val="no2"/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>(далее – «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  <w:lang w:val="ru-RU"/>
              </w:rPr>
              <w:t>Персональные данные</w: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>»).</w:t>
            </w:r>
          </w:p>
        </w:tc>
      </w:tr>
      <w:tr w:rsidR="00254248" w14:paraId="3A9A66E4" w14:textId="77777777">
        <w:trPr>
          <w:trHeight w:val="479"/>
        </w:trPr>
        <w:tc>
          <w:tcPr>
            <w:tcW w:w="9639" w:type="dxa"/>
            <w:gridSpan w:val="5"/>
          </w:tcPr>
          <w:p w14:paraId="3A9A66E3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 xml:space="preserve">Оператор поручает Обработчику обрабатывать Персональные данные для достижения следующей цели: </w:t>
            </w:r>
          </w:p>
        </w:tc>
      </w:tr>
      <w:tr w:rsidR="00254248" w14:paraId="3A9A66E6" w14:textId="77777777">
        <w:tc>
          <w:tcPr>
            <w:tcW w:w="9639" w:type="dxa"/>
            <w:gridSpan w:val="5"/>
          </w:tcPr>
          <w:p w14:paraId="3A9A66E5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highlight w:val="white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Организация предрейсовых и послерейсовых медицинских осмотров.</w:t>
            </w:r>
          </w:p>
        </w:tc>
      </w:tr>
      <w:tr w:rsidR="00254248" w14:paraId="3A9A66E8" w14:textId="77777777">
        <w:tc>
          <w:tcPr>
            <w:tcW w:w="9639" w:type="dxa"/>
            <w:gridSpan w:val="5"/>
          </w:tcPr>
          <w:p w14:paraId="3A9A66E7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 xml:space="preserve">Оператор дал указание Обработчику обрабатывать Персональные данные путем совершения следующих действий: </w:t>
            </w:r>
          </w:p>
        </w:tc>
      </w:tr>
      <w:tr w:rsidR="00254248" w14:paraId="3A9A66F3" w14:textId="77777777">
        <w:tc>
          <w:tcPr>
            <w:tcW w:w="4148" w:type="dxa"/>
            <w:gridSpan w:val="2"/>
          </w:tcPr>
          <w:p w14:paraId="3A9A66E9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сбор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;</w:t>
            </w:r>
          </w:p>
          <w:p w14:paraId="3A9A66EA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получение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;</w:t>
            </w:r>
          </w:p>
          <w:p w14:paraId="3A9A66EB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запись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;</w:t>
            </w:r>
          </w:p>
          <w:p w14:paraId="3A9A66EC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;</w:t>
            </w:r>
          </w:p>
          <w:p w14:paraId="3A9A66ED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накопление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;</w:t>
            </w:r>
          </w:p>
        </w:tc>
        <w:tc>
          <w:tcPr>
            <w:tcW w:w="5491" w:type="dxa"/>
            <w:gridSpan w:val="3"/>
          </w:tcPr>
          <w:p w14:paraId="3A9A66EE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хранение</w:t>
            </w:r>
            <w:proofErr w:type="spellEnd"/>
          </w:p>
          <w:p w14:paraId="3A9A66EF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right="917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уточнение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обновление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изменение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);</w:t>
            </w:r>
          </w:p>
          <w:p w14:paraId="3A9A66F0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удаление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;</w:t>
            </w:r>
          </w:p>
          <w:p w14:paraId="3A9A66F1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ind w:left="1446" w:hanging="737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уничтожение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highlight w:val="white"/>
                <w:lang w:val="en-US"/>
              </w:rPr>
              <w:t>].</w:t>
            </w:r>
          </w:p>
          <w:p w14:paraId="3A9A66F2" w14:textId="77777777" w:rsidR="00254248" w:rsidRDefault="00254248">
            <w:pPr>
              <w:pStyle w:val="no2"/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254248" w14:paraId="3A9A66F5" w14:textId="77777777">
        <w:tc>
          <w:tcPr>
            <w:tcW w:w="9639" w:type="dxa"/>
            <w:gridSpan w:val="5"/>
          </w:tcPr>
          <w:p w14:paraId="3A9A66F4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>Стороны прямо соглашаются с тем, что Обработчику не разрешается передавать Персональные данные и/ или полномочия на обработку Персональных данных каким-либо третьим лицам, прямо не обозначенным в Договоре или Поручении без согласования с Оператором. В рамк</w: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 xml:space="preserve">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соглашение, устанавливающее ответственность за соблюдение указанного порядка. Дополнительное соглашение должно </w: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 xml:space="preserve">содержать обязанности в объеме не меньшем, чем установлены в разделах </w: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instrText xml:space="preserve"> REF _Ref147397302 \r \h  \* MERGEFORMAT </w:instrTex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>3</w: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instrText xml:space="preserve"> REF _Ref147397327 \r \h  \* MERGEFORMAT </w:instrTex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 xml:space="preserve"> Поручения.</w:t>
            </w:r>
          </w:p>
        </w:tc>
      </w:tr>
      <w:tr w:rsidR="00254248" w14:paraId="3A9A66F7" w14:textId="77777777">
        <w:tc>
          <w:tcPr>
            <w:tcW w:w="9639" w:type="dxa"/>
            <w:gridSpan w:val="5"/>
          </w:tcPr>
          <w:p w14:paraId="3A9A66F6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  <w:lang w:val="ru-RU"/>
              </w:rPr>
              <w:t>Обработчик обрабатывает Персональные данные с использованием средств автоматизации и без использования таких средств.</w:t>
            </w:r>
          </w:p>
        </w:tc>
      </w:tr>
      <w:tr w:rsidR="00254248" w14:paraId="3A9A66FA" w14:textId="77777777">
        <w:tc>
          <w:tcPr>
            <w:tcW w:w="9639" w:type="dxa"/>
            <w:gridSpan w:val="5"/>
          </w:tcPr>
          <w:p w14:paraId="3A9A66F8" w14:textId="77777777" w:rsidR="00254248" w:rsidRPr="0070680E" w:rsidRDefault="00254248">
            <w:pPr>
              <w:pStyle w:val="no1"/>
              <w:keepNext/>
              <w:tabs>
                <w:tab w:val="left" w:pos="885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highlight w:val="white"/>
                <w:lang w:val="ru-RU"/>
              </w:rPr>
            </w:pPr>
          </w:p>
          <w:p w14:paraId="3A9A66F9" w14:textId="77777777" w:rsidR="00254248" w:rsidRDefault="0070680E">
            <w:pPr>
              <w:pStyle w:val="no1"/>
              <w:keepNext/>
              <w:numPr>
                <w:ilvl w:val="0"/>
                <w:numId w:val="50"/>
              </w:numPr>
              <w:tabs>
                <w:tab w:val="left" w:pos="737"/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white"/>
                <w:lang w:val="ru-RU"/>
              </w:rPr>
              <w:t>Обязанности сторон</w:t>
            </w:r>
          </w:p>
        </w:tc>
      </w:tr>
      <w:tr w:rsidR="00254248" w14:paraId="3A9A66FC" w14:textId="77777777">
        <w:tc>
          <w:tcPr>
            <w:tcW w:w="9639" w:type="dxa"/>
            <w:gridSpan w:val="5"/>
          </w:tcPr>
          <w:p w14:paraId="3A9A66FB" w14:textId="77777777" w:rsidR="00254248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Оператор обязан:</w:t>
            </w:r>
          </w:p>
        </w:tc>
      </w:tr>
      <w:tr w:rsidR="00254248" w14:paraId="3A9A66FE" w14:textId="77777777">
        <w:tc>
          <w:tcPr>
            <w:tcW w:w="9639" w:type="dxa"/>
            <w:gridSpan w:val="5"/>
          </w:tcPr>
          <w:p w14:paraId="3A9A66FD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сообщать Обработчику обо всех изменениях в Персональных данных Субъекта персональных данных, а также о случаях, являющихся основанием для прекращения обработки Персональных данных в соответствии с Законом о персональных данных, включая, но не ограничиваясь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: отзыв Субъектом персональных данных согласия на обработку Персональных данных или прекращение действия договора с Субъектом персональных данных;</w:t>
            </w:r>
          </w:p>
        </w:tc>
      </w:tr>
      <w:tr w:rsidR="00254248" w14:paraId="3A9A6700" w14:textId="77777777">
        <w:tc>
          <w:tcPr>
            <w:tcW w:w="9639" w:type="dxa"/>
            <w:gridSpan w:val="5"/>
          </w:tcPr>
          <w:p w14:paraId="3A9A66FF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надлежащим образом обеспечивать наличие правового основания, в рамках которого он поручает обработку Персона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льных данных Обработчику, а Обработчик – обрабатывает Персональные данные в соответствии с Поручением (кроме случаев, когда в связи со спецификой поручаемого процесса обработки Персональных данных функция обеспечения правового основания делегирована Обрабо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тчику).</w:t>
            </w:r>
          </w:p>
        </w:tc>
      </w:tr>
      <w:tr w:rsidR="00254248" w14:paraId="3A9A6702" w14:textId="77777777">
        <w:tc>
          <w:tcPr>
            <w:tcW w:w="9639" w:type="dxa"/>
            <w:gridSpan w:val="5"/>
          </w:tcPr>
          <w:p w14:paraId="3A9A6701" w14:textId="77777777" w:rsidR="00254248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Обработчик обязан:</w:t>
            </w:r>
          </w:p>
        </w:tc>
      </w:tr>
      <w:tr w:rsidR="00254248" w14:paraId="3A9A6704" w14:textId="77777777">
        <w:trPr>
          <w:trHeight w:val="270"/>
        </w:trPr>
        <w:tc>
          <w:tcPr>
            <w:tcW w:w="9639" w:type="dxa"/>
            <w:gridSpan w:val="5"/>
          </w:tcPr>
          <w:p w14:paraId="3A9A6703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соблюдать принципы и правила обработки Персональных данных, предусмотренные Законом о персональных данных;</w:t>
            </w:r>
          </w:p>
        </w:tc>
      </w:tr>
      <w:tr w:rsidR="00254248" w14:paraId="3A9A6706" w14:textId="77777777">
        <w:trPr>
          <w:trHeight w:val="514"/>
        </w:trPr>
        <w:tc>
          <w:tcPr>
            <w:tcW w:w="9639" w:type="dxa"/>
            <w:gridSpan w:val="5"/>
          </w:tcPr>
          <w:p w14:paraId="3A9A6705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принимать необходимые меры, направленные на обеспечение выполнения обязанностей, предусмотренных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Законом о персональных данных;</w:t>
            </w:r>
          </w:p>
        </w:tc>
      </w:tr>
      <w:tr w:rsidR="00254248" w14:paraId="3A9A6708" w14:textId="77777777">
        <w:trPr>
          <w:trHeight w:val="73"/>
        </w:trPr>
        <w:tc>
          <w:tcPr>
            <w:tcW w:w="9639" w:type="dxa"/>
            <w:gridSpan w:val="5"/>
          </w:tcPr>
          <w:p w14:paraId="3A9A6707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назначить лицо, ответственное за организацию обработки Персональных данных;</w:t>
            </w:r>
          </w:p>
        </w:tc>
      </w:tr>
      <w:tr w:rsidR="00254248" w14:paraId="3A9A670A" w14:textId="77777777">
        <w:trPr>
          <w:trHeight w:val="270"/>
        </w:trPr>
        <w:tc>
          <w:tcPr>
            <w:tcW w:w="9639" w:type="dxa"/>
            <w:gridSpan w:val="5"/>
          </w:tcPr>
          <w:p w14:paraId="3A9A6709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утвердить документы, определяющие политику в отношении обработки Персональных данных, локальные акты по вопросам обработки Персональных данных, опр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еделяющие для каждой цели обработки Персональных данных категории и перечень обрабатываемых Персональных данных, категории Субъектов, Персональные данные которых обрабатываются, способы, сроки их обработки и хранения, порядок уничтожения Персональных данны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х при достижении целей их обработки или при наступлении иных законных оснований, а также локальные акты, устанавливающие процедуры, направленные на предотвращение и выявление нарушений законодательства, устранение последствий таких нарушений;</w:t>
            </w:r>
          </w:p>
        </w:tc>
      </w:tr>
      <w:tr w:rsidR="00254248" w14:paraId="3A9A670C" w14:textId="77777777">
        <w:trPr>
          <w:trHeight w:val="270"/>
        </w:trPr>
        <w:tc>
          <w:tcPr>
            <w:tcW w:w="9639" w:type="dxa"/>
            <w:gridSpan w:val="5"/>
          </w:tcPr>
          <w:p w14:paraId="3A9A670B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осуществлять внутренний контроль соответствия и (или) аудит соответствия обработки Персональных данных Закону о персональных данных и принятым в соответствии с ним нормативным правовым актам, требованиям к защите персональных данных, политике в отношении о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бработки Персональных данных, локальным актам по вопросам обработки Персональных данных;</w:t>
            </w:r>
          </w:p>
        </w:tc>
      </w:tr>
      <w:tr w:rsidR="00254248" w14:paraId="3A9A670E" w14:textId="77777777">
        <w:trPr>
          <w:trHeight w:val="270"/>
        </w:trPr>
        <w:tc>
          <w:tcPr>
            <w:tcW w:w="9639" w:type="dxa"/>
            <w:gridSpan w:val="5"/>
          </w:tcPr>
          <w:p w14:paraId="3A9A670D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осуществлять оценку вреда, который может быть причинен Субъектам персональных данных в случае нарушения Закона о персональных данных, а также соотносить указанный вре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д и принимаемые меры, направленные на обеспечение выполнения обязанностей, предусмотренных Законом о персональных данных;</w:t>
            </w:r>
          </w:p>
        </w:tc>
      </w:tr>
      <w:tr w:rsidR="00254248" w14:paraId="3A9A6710" w14:textId="77777777">
        <w:trPr>
          <w:trHeight w:val="270"/>
        </w:trPr>
        <w:tc>
          <w:tcPr>
            <w:tcW w:w="9639" w:type="dxa"/>
            <w:gridSpan w:val="5"/>
          </w:tcPr>
          <w:p w14:paraId="3A9A670F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получать от всех лиц, имеющих доступ к Персональным данным, подтверждение того, что они ознакомились и обязались соблюдать положения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законодательства Российской Федерации о персональных данных, в том числе требования к защите персональных данных, документы, определяющие политику в отношении обработки Персональных данных, локальные акты по вопросам обработки Персональных данных, и (или)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прошли обучение;</w:t>
            </w:r>
          </w:p>
        </w:tc>
      </w:tr>
      <w:tr w:rsidR="00254248" w14:paraId="3A9A6712" w14:textId="77777777">
        <w:trPr>
          <w:trHeight w:val="270"/>
        </w:trPr>
        <w:tc>
          <w:tcPr>
            <w:tcW w:w="9639" w:type="dxa"/>
            <w:gridSpan w:val="5"/>
          </w:tcPr>
          <w:p w14:paraId="3A9A6711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опубликовать или иным образом обеспечить неограниченный доступ к документу, определяющему политику в отношении обработки Персональных данных, а также к сведениям о реализуемых требованиях к защите персональных данных;</w:t>
            </w:r>
          </w:p>
        </w:tc>
      </w:tr>
      <w:tr w:rsidR="00254248" w14:paraId="3A9A6714" w14:textId="77777777">
        <w:trPr>
          <w:trHeight w:val="270"/>
        </w:trPr>
        <w:tc>
          <w:tcPr>
            <w:tcW w:w="9639" w:type="dxa"/>
            <w:gridSpan w:val="5"/>
          </w:tcPr>
          <w:p w14:paraId="3A9A6713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 случае поручения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сбора Персональных данных с использованием информационно-телекоммуникационных сетей, опубликовать в соответствующей информационно-телекоммуникационной сети на страницах веб-сайта с использованием которых осуществляется сбор Персональных данных документ, оп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ределяющий политику в отношении обработки Персональных данных, и сведения о реализуемых требованиях к защите персональных данных;</w:t>
            </w:r>
          </w:p>
        </w:tc>
      </w:tr>
      <w:tr w:rsidR="00254248" w14:paraId="3A9A6716" w14:textId="77777777">
        <w:trPr>
          <w:trHeight w:val="270"/>
        </w:trPr>
        <w:tc>
          <w:tcPr>
            <w:tcW w:w="9639" w:type="dxa"/>
            <w:gridSpan w:val="5"/>
          </w:tcPr>
          <w:p w14:paraId="3A9A6715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определять угрозы безопасности Персональных данных при их обработке в информационных системах персональных данных Обработчика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</w:tc>
      </w:tr>
      <w:tr w:rsidR="00254248" w14:paraId="3A9A6718" w14:textId="77777777">
        <w:trPr>
          <w:trHeight w:val="270"/>
        </w:trPr>
        <w:tc>
          <w:tcPr>
            <w:tcW w:w="9639" w:type="dxa"/>
            <w:gridSpan w:val="5"/>
          </w:tcPr>
          <w:p w14:paraId="3A9A6717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данных, необходимые для выполнения требований к защите персональных данных, исполнение которых обеспечив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ает установленные Правительством Российской Федерации уровни защищенности;</w:t>
            </w:r>
          </w:p>
        </w:tc>
      </w:tr>
      <w:tr w:rsidR="00254248" w14:paraId="3A9A671A" w14:textId="77777777">
        <w:trPr>
          <w:trHeight w:val="270"/>
        </w:trPr>
        <w:tc>
          <w:tcPr>
            <w:tcW w:w="9639" w:type="dxa"/>
            <w:gridSpan w:val="5"/>
          </w:tcPr>
          <w:p w14:paraId="3A9A6719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применять прошедшие в установленном порядке процедуру оценки соответствия средства защиты информации в случаях, когда применение таких средств необходимо для нейтрализации актуальн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ых угроз безопасности Персональных данных;</w:t>
            </w:r>
          </w:p>
        </w:tc>
      </w:tr>
      <w:tr w:rsidR="00254248" w14:paraId="3A9A671C" w14:textId="77777777">
        <w:trPr>
          <w:trHeight w:val="270"/>
        </w:trPr>
        <w:tc>
          <w:tcPr>
            <w:tcW w:w="9639" w:type="dxa"/>
            <w:gridSpan w:val="5"/>
          </w:tcPr>
          <w:p w14:paraId="3A9A671B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Обработчика;</w:t>
            </w:r>
          </w:p>
        </w:tc>
      </w:tr>
      <w:tr w:rsidR="00254248" w14:paraId="3A9A671E" w14:textId="77777777">
        <w:trPr>
          <w:trHeight w:val="270"/>
        </w:trPr>
        <w:tc>
          <w:tcPr>
            <w:tcW w:w="9639" w:type="dxa"/>
            <w:gridSpan w:val="5"/>
          </w:tcPr>
          <w:p w14:paraId="3A9A671D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вести учет машинных носителей Обработчи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ка, содержащих Персональные данные;</w:t>
            </w:r>
          </w:p>
        </w:tc>
      </w:tr>
      <w:tr w:rsidR="00254248" w14:paraId="3A9A6720" w14:textId="77777777">
        <w:trPr>
          <w:trHeight w:val="270"/>
        </w:trPr>
        <w:tc>
          <w:tcPr>
            <w:tcW w:w="9639" w:type="dxa"/>
            <w:gridSpan w:val="5"/>
          </w:tcPr>
          <w:p w14:paraId="3A9A671F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выявлять случаи несанкционированного доступа к Персональным данным и принимать надлежащие меры по обнаружению, предупреждению и ликвидации последствий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компьютерных атак на информационные системы персональных данных Обработчика и по реагированию на компьютерные инциденты в них;</w:t>
            </w:r>
          </w:p>
        </w:tc>
      </w:tr>
      <w:tr w:rsidR="00254248" w14:paraId="3A9A6722" w14:textId="77777777">
        <w:trPr>
          <w:trHeight w:val="270"/>
        </w:trPr>
        <w:tc>
          <w:tcPr>
            <w:tcW w:w="9639" w:type="dxa"/>
            <w:gridSpan w:val="5"/>
          </w:tcPr>
          <w:p w14:paraId="3A9A6721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восстанавливать Персональные данные, модифицированные или уничтоженные вследствие несанкционированного доступа к ним;</w:t>
            </w:r>
          </w:p>
        </w:tc>
      </w:tr>
      <w:tr w:rsidR="00254248" w14:paraId="3A9A6724" w14:textId="77777777">
        <w:trPr>
          <w:trHeight w:val="270"/>
        </w:trPr>
        <w:tc>
          <w:tcPr>
            <w:tcW w:w="9639" w:type="dxa"/>
            <w:gridSpan w:val="5"/>
          </w:tcPr>
          <w:p w14:paraId="3A9A6723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устанавли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вать правила доступа к Персональным данным, обрабатываемым в информационных системах персональных данных Обработчика, а также обеспечивать регистрацию и учет всех действий, совершаемых с Персональными данными в информационной системе персональных данных Об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работчика;</w:t>
            </w:r>
          </w:p>
        </w:tc>
      </w:tr>
      <w:tr w:rsidR="00254248" w14:paraId="3A9A6726" w14:textId="77777777">
        <w:trPr>
          <w:trHeight w:val="270"/>
        </w:trPr>
        <w:tc>
          <w:tcPr>
            <w:tcW w:w="9639" w:type="dxa"/>
            <w:gridSpan w:val="5"/>
          </w:tcPr>
          <w:p w14:paraId="3A9A6725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Обработчика;</w:t>
            </w:r>
          </w:p>
        </w:tc>
      </w:tr>
      <w:tr w:rsidR="00254248" w14:paraId="3A9A6728" w14:textId="77777777">
        <w:trPr>
          <w:trHeight w:val="270"/>
        </w:trPr>
        <w:tc>
          <w:tcPr>
            <w:tcW w:w="9639" w:type="dxa"/>
            <w:gridSpan w:val="5"/>
          </w:tcPr>
          <w:p w14:paraId="3A9A6727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в случае поручения сбора Персональных данных Обработчик обязан обеспечить запис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ь, систематизацию, накопление, хранение, уточнение (обновление, изменение), извлечение Персональных данных граждан Российской Федерации с использованием баз данных, находящихся на территории Российской Федерации;</w:t>
            </w:r>
          </w:p>
        </w:tc>
      </w:tr>
      <w:tr w:rsidR="00254248" w14:paraId="3A9A672A" w14:textId="77777777">
        <w:tc>
          <w:tcPr>
            <w:tcW w:w="9639" w:type="dxa"/>
            <w:gridSpan w:val="5"/>
          </w:tcPr>
          <w:p w14:paraId="3A9A6729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соблюдать конфиденциальность Персональных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данных;</w:t>
            </w:r>
          </w:p>
        </w:tc>
      </w:tr>
      <w:tr w:rsidR="00254248" w14:paraId="3A9A672C" w14:textId="77777777">
        <w:tc>
          <w:tcPr>
            <w:tcW w:w="9639" w:type="dxa"/>
            <w:gridSpan w:val="5"/>
          </w:tcPr>
          <w:p w14:paraId="3A9A672B" w14:textId="77777777" w:rsidR="00254248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обеспечивать безопасность Персональных данных;</w:t>
            </w:r>
          </w:p>
        </w:tc>
      </w:tr>
      <w:tr w:rsidR="00254248" w14:paraId="3A9A672E" w14:textId="77777777">
        <w:tc>
          <w:tcPr>
            <w:tcW w:w="9639" w:type="dxa"/>
            <w:gridSpan w:val="5"/>
          </w:tcPr>
          <w:p w14:paraId="3A9A672D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уведомлять Оператора в случае выявления утечки Персональных данных в порядке, предусмотренном разделом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instrText xml:space="preserve"> REF _Ref147397327 \r \h  \* MERGEFORMAT </w:instrTex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Поручения;</w:t>
            </w:r>
          </w:p>
        </w:tc>
      </w:tr>
      <w:tr w:rsidR="00254248" w14:paraId="3A9A6730" w14:textId="77777777">
        <w:tc>
          <w:tcPr>
            <w:tcW w:w="9639" w:type="dxa"/>
            <w:gridSpan w:val="5"/>
          </w:tcPr>
          <w:p w14:paraId="3A9A672F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Федерации;</w:t>
            </w:r>
          </w:p>
        </w:tc>
      </w:tr>
      <w:tr w:rsidR="00254248" w14:paraId="3A9A6732" w14:textId="77777777">
        <w:tc>
          <w:tcPr>
            <w:tcW w:w="9639" w:type="dxa"/>
            <w:gridSpan w:val="5"/>
          </w:tcPr>
          <w:p w14:paraId="3A9A6731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уведомлять Оператора о запросах и претензиях, полученных от Субъектов персональных данных или третьих лиц (включая государственные органы Российской Федерации) в отношении Персональных данных, сразу после их получения;</w:t>
            </w:r>
          </w:p>
        </w:tc>
      </w:tr>
      <w:tr w:rsidR="00254248" w14:paraId="3A9A6734" w14:textId="77777777">
        <w:tc>
          <w:tcPr>
            <w:tcW w:w="9639" w:type="dxa"/>
            <w:gridSpan w:val="5"/>
          </w:tcPr>
          <w:p w14:paraId="3A9A6733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 течение срока действия Поручения,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равно как и до обработки Персональных данных, по запросу Оператора предоставлять документы и иную информацию, подтверждающие принятие мер и соблюдение требований, установленных Законом о персональных данных и Поручением.</w:t>
            </w:r>
          </w:p>
        </w:tc>
      </w:tr>
      <w:tr w:rsidR="00254248" w14:paraId="3A9A6737" w14:textId="77777777">
        <w:tc>
          <w:tcPr>
            <w:tcW w:w="9639" w:type="dxa"/>
            <w:gridSpan w:val="5"/>
          </w:tcPr>
          <w:p w14:paraId="3A9A6735" w14:textId="77777777" w:rsidR="00254248" w:rsidRPr="0070680E" w:rsidRDefault="00254248">
            <w:pPr>
              <w:pStyle w:val="no1"/>
              <w:keepNext/>
              <w:tabs>
                <w:tab w:val="left" w:pos="737"/>
                <w:tab w:val="left" w:pos="88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A9A6736" w14:textId="77777777" w:rsidR="00254248" w:rsidRPr="0070680E" w:rsidRDefault="0070680E">
            <w:pPr>
              <w:pStyle w:val="no1"/>
              <w:keepNext/>
              <w:numPr>
                <w:ilvl w:val="0"/>
                <w:numId w:val="50"/>
              </w:numPr>
              <w:tabs>
                <w:tab w:val="left" w:pos="737"/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bookmarkStart w:id="20" w:name="undefined"/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Уведомление об </w:t>
            </w:r>
            <w:bookmarkEnd w:id="20"/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утечке персональны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х данных</w:t>
            </w:r>
          </w:p>
        </w:tc>
      </w:tr>
      <w:tr w:rsidR="00254248" w14:paraId="3A9A6739" w14:textId="77777777">
        <w:tc>
          <w:tcPr>
            <w:tcW w:w="9639" w:type="dxa"/>
            <w:gridSpan w:val="5"/>
          </w:tcPr>
          <w:p w14:paraId="3A9A6738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Не позднее 16 (шестнадцати) часов с момента выявления утечки Персональных данных Обработчик обязан направить Оператору первое уведомление, содержащее информацию:</w:t>
            </w:r>
          </w:p>
        </w:tc>
      </w:tr>
      <w:tr w:rsidR="00254248" w14:paraId="3A9A673B" w14:textId="77777777">
        <w:tc>
          <w:tcPr>
            <w:tcW w:w="9639" w:type="dxa"/>
            <w:gridSpan w:val="5"/>
          </w:tcPr>
          <w:p w14:paraId="3A9A673A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факте, дате и времени выявления утечки;</w:t>
            </w:r>
          </w:p>
        </w:tc>
      </w:tr>
      <w:tr w:rsidR="00254248" w14:paraId="3A9A673D" w14:textId="77777777">
        <w:tc>
          <w:tcPr>
            <w:tcW w:w="9639" w:type="dxa"/>
            <w:gridSpan w:val="5"/>
          </w:tcPr>
          <w:p w14:paraId="3A9A673C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категориях и перечне Персональных данных и о категориях Субъектов персональных данных, затронутых утечкой;</w:t>
            </w:r>
          </w:p>
        </w:tc>
      </w:tr>
      <w:tr w:rsidR="00254248" w14:paraId="3A9A673F" w14:textId="77777777">
        <w:tc>
          <w:tcPr>
            <w:tcW w:w="9639" w:type="dxa"/>
            <w:gridSpan w:val="5"/>
          </w:tcPr>
          <w:p w14:paraId="3A9A673E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точном или примерном количестве Субъектов персональных данных и записей о Субъектах персональных данных, затронутых утечкой;</w:t>
            </w:r>
          </w:p>
        </w:tc>
      </w:tr>
      <w:tr w:rsidR="00254248" w14:paraId="3A9A6741" w14:textId="77777777">
        <w:tc>
          <w:tcPr>
            <w:tcW w:w="9639" w:type="dxa"/>
            <w:gridSpan w:val="5"/>
          </w:tcPr>
          <w:p w14:paraId="3A9A6740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об актуальности за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тронутых утечкой Персональных данных и о периоде времени, в течение которого были такие Персональные данные собраны и (или) получены Обработчиком;</w:t>
            </w:r>
          </w:p>
        </w:tc>
      </w:tr>
      <w:tr w:rsidR="00254248" w14:paraId="3A9A6743" w14:textId="77777777">
        <w:tc>
          <w:tcPr>
            <w:tcW w:w="9639" w:type="dxa"/>
            <w:gridSpan w:val="5"/>
          </w:tcPr>
          <w:p w14:paraId="3A9A6742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предполагаемых причинах (например, компьютерная атака, уязвимость программного обеспечения и иное) и харак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тере (преднамеренная или случайная) утечки Персональных данных;</w:t>
            </w:r>
          </w:p>
        </w:tc>
      </w:tr>
      <w:tr w:rsidR="00254248" w14:paraId="3A9A6745" w14:textId="77777777">
        <w:tc>
          <w:tcPr>
            <w:tcW w:w="9639" w:type="dxa"/>
            <w:gridSpan w:val="5"/>
          </w:tcPr>
          <w:p w14:paraId="3A9A6744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предполагаемом вреде, нанесенным правам Субъектов персональных данных, в том числе результаты предварительной оценки вреда и последствия нанесенного вреда (при наличии такого вреда);</w:t>
            </w:r>
          </w:p>
        </w:tc>
      </w:tr>
      <w:tr w:rsidR="00254248" w14:paraId="3A9A6747" w14:textId="77777777">
        <w:tc>
          <w:tcPr>
            <w:tcW w:w="9639" w:type="dxa"/>
            <w:gridSpan w:val="5"/>
          </w:tcPr>
          <w:p w14:paraId="3A9A6746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при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нятых и (или) планируемых мерах по устранению (уменьшению масштаба) утечки и ее последствий;</w:t>
            </w:r>
          </w:p>
        </w:tc>
      </w:tr>
      <w:tr w:rsidR="00254248" w14:paraId="3A9A6749" w14:textId="77777777">
        <w:tc>
          <w:tcPr>
            <w:tcW w:w="9639" w:type="dxa"/>
            <w:gridSpan w:val="5"/>
          </w:tcPr>
          <w:p w14:paraId="3A9A6748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любых сообщениях Обработчика в отношении утечки, которые направленны и (или) планируется направить в соответствующие уполномоченные органы и (или) Субъектам пер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сональных данных;</w:t>
            </w:r>
          </w:p>
        </w:tc>
      </w:tr>
      <w:tr w:rsidR="00254248" w14:paraId="3A9A674C" w14:textId="77777777">
        <w:tc>
          <w:tcPr>
            <w:tcW w:w="9639" w:type="dxa"/>
            <w:gridSpan w:val="5"/>
          </w:tcPr>
          <w:p w14:paraId="3A9A674A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любых публичных заявлениях Обработчика в отношении утечки, которые сделаны и (или) планируется сделать;</w:t>
            </w:r>
          </w:p>
          <w:p w14:paraId="3A9A674B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любые дополнительные сведения, имеющиеся в распоряжении Обработчика, в том числе об источнике получения информации об утечке (СМИ, социальные сети, запрос уполномоченного органа, другое), ссылки на информационные ресурсы, иное;</w:t>
            </w:r>
          </w:p>
        </w:tc>
      </w:tr>
      <w:tr w:rsidR="00254248" w14:paraId="3A9A674E" w14:textId="77777777">
        <w:tc>
          <w:tcPr>
            <w:tcW w:w="9639" w:type="dxa"/>
            <w:gridSpan w:val="5"/>
          </w:tcPr>
          <w:p w14:paraId="3A9A674D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контактные данные лица, упо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лномоченного от Обработчика предоставить новую и (или) дополнительную информацию об утечке, а именно: фамилию, имя, отчество, адрес электронной почты, почтовый адрес, номер телефона.</w:t>
            </w:r>
          </w:p>
        </w:tc>
      </w:tr>
      <w:tr w:rsidR="00254248" w14:paraId="3A9A6750" w14:textId="77777777">
        <w:tc>
          <w:tcPr>
            <w:tcW w:w="9639" w:type="dxa"/>
            <w:gridSpan w:val="5"/>
          </w:tcPr>
          <w:p w14:paraId="3A9A674F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Не позднее 48 (сорока восьми) часов с момента выявления утечки Персональ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ных данных Обработчик обязан направить Оператору второе уведомление, содержащее информацию:</w:t>
            </w:r>
          </w:p>
        </w:tc>
      </w:tr>
      <w:tr w:rsidR="00254248" w14:paraId="3A9A6752" w14:textId="77777777">
        <w:tc>
          <w:tcPr>
            <w:tcW w:w="9639" w:type="dxa"/>
            <w:gridSpan w:val="5"/>
          </w:tcPr>
          <w:p w14:paraId="3A9A6751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результатах внутреннего расследования выявленной утечки Персональных данных, в том числе: причины утечки, нанесенный вред Субъектам персональных данных, информац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ионная система, к которой осуществлен несанкционированный доступ, принятые меры по результатам внутреннего расследования;</w:t>
            </w:r>
          </w:p>
        </w:tc>
      </w:tr>
      <w:tr w:rsidR="00254248" w14:paraId="3A9A6754" w14:textId="77777777">
        <w:trPr>
          <w:trHeight w:val="177"/>
        </w:trPr>
        <w:tc>
          <w:tcPr>
            <w:tcW w:w="9639" w:type="dxa"/>
            <w:gridSpan w:val="5"/>
          </w:tcPr>
          <w:p w14:paraId="3A9A6753" w14:textId="77777777" w:rsidR="00254248" w:rsidRPr="0070680E" w:rsidRDefault="0070680E">
            <w:pPr>
              <w:pStyle w:val="no2"/>
              <w:numPr>
                <w:ilvl w:val="2"/>
                <w:numId w:val="50"/>
              </w:numPr>
              <w:tabs>
                <w:tab w:val="left" w:pos="10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 лицах, деяния которых стали причиной утечки (при наличии таких лиц).</w:t>
            </w:r>
          </w:p>
        </w:tc>
      </w:tr>
      <w:tr w:rsidR="00254248" w14:paraId="3A9A6757" w14:textId="77777777">
        <w:tc>
          <w:tcPr>
            <w:tcW w:w="9639" w:type="dxa"/>
            <w:gridSpan w:val="5"/>
          </w:tcPr>
          <w:p w14:paraId="3A9A6755" w14:textId="77777777" w:rsidR="00254248" w:rsidRPr="0070680E" w:rsidRDefault="00254248">
            <w:pPr>
              <w:pStyle w:val="no1"/>
              <w:keepNext/>
              <w:tabs>
                <w:tab w:val="left" w:pos="885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A9A6756" w14:textId="77777777" w:rsidR="00254248" w:rsidRDefault="0070680E">
            <w:pPr>
              <w:pStyle w:val="no1"/>
              <w:keepNext/>
              <w:numPr>
                <w:ilvl w:val="0"/>
                <w:numId w:val="50"/>
              </w:numPr>
              <w:tabs>
                <w:tab w:val="left" w:pos="737"/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Ответственность сторон</w:t>
            </w:r>
          </w:p>
        </w:tc>
      </w:tr>
      <w:tr w:rsidR="00254248" w14:paraId="3A9A6759" w14:textId="77777777">
        <w:tc>
          <w:tcPr>
            <w:tcW w:w="9639" w:type="dxa"/>
            <w:gridSpan w:val="5"/>
          </w:tcPr>
          <w:p w14:paraId="3A9A6758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Федерации.</w:t>
            </w:r>
          </w:p>
        </w:tc>
      </w:tr>
      <w:tr w:rsidR="00254248" w14:paraId="3A9A675B" w14:textId="77777777">
        <w:tc>
          <w:tcPr>
            <w:tcW w:w="9639" w:type="dxa"/>
            <w:gridSpan w:val="5"/>
          </w:tcPr>
          <w:p w14:paraId="3A9A675A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Обработчик обязуется возместить Оператору в полном объеме издержки и люб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ые другие убытки, подтвержденные документами и оформленные надлежащим образом, которые причинены Оператору в связи с нарушением Обработчиком условий или требований Поручения, действующего законодательства Российской Федерации об обработке и защите персонал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ьных данных. </w:t>
            </w:r>
          </w:p>
        </w:tc>
      </w:tr>
      <w:tr w:rsidR="00254248" w14:paraId="3A9A675E" w14:textId="77777777">
        <w:tc>
          <w:tcPr>
            <w:tcW w:w="9639" w:type="dxa"/>
            <w:gridSpan w:val="5"/>
          </w:tcPr>
          <w:p w14:paraId="3A9A675C" w14:textId="77777777" w:rsidR="00254248" w:rsidRPr="0070680E" w:rsidRDefault="00254248">
            <w:pPr>
              <w:pStyle w:val="no1"/>
              <w:keepNext/>
              <w:tabs>
                <w:tab w:val="left" w:pos="885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A9A675D" w14:textId="77777777" w:rsidR="00254248" w:rsidRDefault="0070680E">
            <w:pPr>
              <w:pStyle w:val="no1"/>
              <w:keepNext/>
              <w:numPr>
                <w:ilvl w:val="0"/>
                <w:numId w:val="50"/>
              </w:numPr>
              <w:tabs>
                <w:tab w:val="left" w:pos="737"/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Заключительные положения</w:t>
            </w:r>
          </w:p>
        </w:tc>
      </w:tr>
      <w:tr w:rsidR="00254248" w14:paraId="3A9A6760" w14:textId="77777777">
        <w:tc>
          <w:tcPr>
            <w:tcW w:w="9639" w:type="dxa"/>
            <w:gridSpan w:val="5"/>
          </w:tcPr>
          <w:p w14:paraId="3A9A675F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Поручение составлено в двух экземплярах, имеющих одинаковую юридическую силу, по одному экземпляру для каждой из Сторон.</w:t>
            </w:r>
          </w:p>
        </w:tc>
      </w:tr>
      <w:tr w:rsidR="00254248" w14:paraId="3A9A6762" w14:textId="77777777">
        <w:tc>
          <w:tcPr>
            <w:tcW w:w="9639" w:type="dxa"/>
            <w:gridSpan w:val="5"/>
          </w:tcPr>
          <w:p w14:paraId="3A9A6761" w14:textId="77777777" w:rsidR="00254248" w:rsidRPr="0070680E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Поручение вступает в силу с момента его подписания обеими Сторонами и действует до полного выполнения обязательств по Договору.</w:t>
            </w:r>
          </w:p>
        </w:tc>
      </w:tr>
      <w:tr w:rsidR="00254248" w14:paraId="3A9A6764" w14:textId="77777777">
        <w:tc>
          <w:tcPr>
            <w:tcW w:w="9639" w:type="dxa"/>
            <w:gridSpan w:val="5"/>
          </w:tcPr>
          <w:p w14:paraId="3A9A6763" w14:textId="77777777" w:rsidR="00254248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Поручение, начиная с момента его подписания Сторонами, становится неотъемлемой частью Договора.</w:t>
            </w:r>
          </w:p>
        </w:tc>
      </w:tr>
      <w:tr w:rsidR="00254248" w14:paraId="3A9A6766" w14:textId="77777777">
        <w:tc>
          <w:tcPr>
            <w:tcW w:w="9639" w:type="dxa"/>
            <w:gridSpan w:val="5"/>
          </w:tcPr>
          <w:p w14:paraId="3A9A6765" w14:textId="77777777" w:rsidR="00254248" w:rsidRDefault="0070680E">
            <w:pPr>
              <w:pStyle w:val="no2"/>
              <w:numPr>
                <w:ilvl w:val="1"/>
                <w:numId w:val="50"/>
              </w:numPr>
              <w:tabs>
                <w:tab w:val="left" w:pos="7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Все изменения и дополнения к П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оручению оформляются дополнительными соглашениями Сторон в письменной форме, которые являются неотъемлемой частью Поручения. </w:t>
            </w:r>
          </w:p>
        </w:tc>
      </w:tr>
      <w:tr w:rsidR="00254248" w14:paraId="3A9A676B" w14:textId="77777777">
        <w:trPr>
          <w:trHeight w:val="571"/>
        </w:trPr>
        <w:tc>
          <w:tcPr>
            <w:tcW w:w="4677" w:type="dxa"/>
            <w:gridSpan w:val="3"/>
          </w:tcPr>
          <w:p w14:paraId="3A9A6767" w14:textId="77777777" w:rsidR="00254248" w:rsidRDefault="00254248">
            <w:pPr>
              <w:pStyle w:val="no2"/>
              <w:keepNext/>
              <w:tabs>
                <w:tab w:val="left" w:pos="737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3A9A6768" w14:textId="77777777" w:rsidR="00254248" w:rsidRDefault="0070680E">
            <w:pPr>
              <w:pStyle w:val="no2"/>
              <w:keepNext/>
              <w:tabs>
                <w:tab w:val="left" w:pos="737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ОПЕРАТОР:</w:t>
            </w:r>
          </w:p>
        </w:tc>
        <w:tc>
          <w:tcPr>
            <w:tcW w:w="4962" w:type="dxa"/>
            <w:gridSpan w:val="2"/>
          </w:tcPr>
          <w:p w14:paraId="3A9A6769" w14:textId="77777777" w:rsidR="00254248" w:rsidRDefault="00254248">
            <w:pPr>
              <w:pStyle w:val="no2"/>
              <w:keepNext/>
              <w:tabs>
                <w:tab w:val="left" w:pos="737"/>
              </w:tabs>
              <w:spacing w:after="0" w:line="240" w:lineRule="auto"/>
              <w:ind w:left="737" w:hanging="737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3A9A676A" w14:textId="77777777" w:rsidR="00254248" w:rsidRDefault="0070680E">
            <w:pPr>
              <w:pStyle w:val="no2"/>
              <w:keepNext/>
              <w:tabs>
                <w:tab w:val="left" w:pos="737"/>
              </w:tabs>
              <w:spacing w:after="0" w:line="240" w:lineRule="auto"/>
              <w:ind w:left="737" w:hanging="737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ОБРАБОТЧИК:</w:t>
            </w:r>
          </w:p>
        </w:tc>
      </w:tr>
      <w:tr w:rsidR="00254248" w14:paraId="3A9A676E" w14:textId="77777777">
        <w:trPr>
          <w:trHeight w:val="388"/>
        </w:trPr>
        <w:tc>
          <w:tcPr>
            <w:tcW w:w="4677" w:type="dxa"/>
            <w:gridSpan w:val="3"/>
          </w:tcPr>
          <w:p w14:paraId="3A9A676C" w14:textId="77777777" w:rsidR="00254248" w:rsidRDefault="0070680E">
            <w:pPr>
              <w:pStyle w:val="no2"/>
              <w:keepNext/>
              <w:tabs>
                <w:tab w:val="left" w:pos="35"/>
              </w:tabs>
              <w:spacing w:after="0" w:line="240" w:lineRule="auto"/>
              <w:jc w:val="left"/>
              <w:rPr>
                <w:rFonts w:ascii="Times New Roman" w:eastAsia="Calibri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en-US"/>
              </w:rPr>
              <w:t>АО “Петербургская сбытовая компания”</w:t>
            </w:r>
          </w:p>
        </w:tc>
        <w:tc>
          <w:tcPr>
            <w:tcW w:w="4962" w:type="dxa"/>
            <w:gridSpan w:val="2"/>
            <w:tcBorders>
              <w:left w:val="none" w:sz="4" w:space="0" w:color="000000"/>
            </w:tcBorders>
          </w:tcPr>
          <w:p w14:paraId="3A9A676D" w14:textId="77777777" w:rsidR="00254248" w:rsidRDefault="0070680E">
            <w:pPr>
              <w:pStyle w:val="no2"/>
              <w:keepNext/>
              <w:tabs>
                <w:tab w:val="left" w:pos="3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__________________________</w:t>
            </w:r>
          </w:p>
        </w:tc>
      </w:tr>
      <w:tr w:rsidR="00254248" w14:paraId="3A9A6775" w14:textId="77777777">
        <w:tc>
          <w:tcPr>
            <w:tcW w:w="4677" w:type="dxa"/>
            <w:gridSpan w:val="3"/>
          </w:tcPr>
          <w:p w14:paraId="3A9A676F" w14:textId="77777777" w:rsidR="00254248" w:rsidRDefault="00254248">
            <w:pPr>
              <w:pStyle w:val="no2"/>
              <w:keepNext/>
              <w:tabs>
                <w:tab w:val="left" w:pos="0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</w:p>
          <w:p w14:paraId="3A9A6770" w14:textId="77777777" w:rsidR="00254248" w:rsidRDefault="0070680E">
            <w:pPr>
              <w:pStyle w:val="no2"/>
              <w:keepNext/>
              <w:tabs>
                <w:tab w:val="left" w:pos="0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highlight w:val="white"/>
                <w:lang w:val="en-US"/>
              </w:rPr>
              <w:t>[</w:t>
            </w:r>
            <w:r>
              <w:rPr>
                <w:rFonts w:ascii="Times New Roman" w:eastAsia="Calibri" w:hAnsi="Times New Roman"/>
                <w:i/>
                <w:sz w:val="22"/>
                <w:szCs w:val="22"/>
                <w:highlight w:val="white"/>
                <w:lang w:val="ru-RU"/>
              </w:rPr>
              <w:t>должность подписанта</w:t>
            </w:r>
            <w:r>
              <w:rPr>
                <w:rFonts w:ascii="Times New Roman" w:eastAsia="Calibri" w:hAnsi="Times New Roman"/>
                <w:sz w:val="22"/>
                <w:szCs w:val="22"/>
                <w:highlight w:val="white"/>
                <w:lang w:val="en-US"/>
              </w:rPr>
              <w:t>]</w:t>
            </w:r>
          </w:p>
          <w:p w14:paraId="3A9A6771" w14:textId="77777777" w:rsidR="00254248" w:rsidRDefault="00254248">
            <w:pPr>
              <w:pStyle w:val="no2"/>
              <w:keepNext/>
              <w:tabs>
                <w:tab w:val="left" w:pos="0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4962" w:type="dxa"/>
            <w:gridSpan w:val="2"/>
          </w:tcPr>
          <w:p w14:paraId="3A9A6772" w14:textId="77777777" w:rsidR="00254248" w:rsidRDefault="00254248">
            <w:pPr>
              <w:pStyle w:val="no2"/>
              <w:keepNext/>
              <w:tabs>
                <w:tab w:val="left" w:pos="0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</w:p>
          <w:p w14:paraId="3A9A6773" w14:textId="77777777" w:rsidR="00254248" w:rsidRDefault="0070680E">
            <w:pPr>
              <w:pStyle w:val="no2"/>
              <w:keepNext/>
              <w:tabs>
                <w:tab w:val="left" w:pos="3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highlight w:val="white"/>
                <w:lang w:val="en-US"/>
              </w:rPr>
              <w:t>[</w:t>
            </w:r>
            <w:r>
              <w:rPr>
                <w:rFonts w:ascii="Times New Roman" w:eastAsia="Calibri" w:hAnsi="Times New Roman"/>
                <w:i/>
                <w:sz w:val="22"/>
                <w:szCs w:val="22"/>
                <w:highlight w:val="white"/>
                <w:lang w:val="ru-RU"/>
              </w:rPr>
              <w:t>должность подписанта</w:t>
            </w:r>
            <w:r>
              <w:rPr>
                <w:rFonts w:ascii="Times New Roman" w:eastAsia="Calibri" w:hAnsi="Times New Roman"/>
                <w:sz w:val="22"/>
                <w:szCs w:val="22"/>
                <w:highlight w:val="white"/>
                <w:lang w:val="en-US"/>
              </w:rPr>
              <w:t>]</w:t>
            </w:r>
          </w:p>
          <w:p w14:paraId="3A9A6774" w14:textId="77777777" w:rsidR="00254248" w:rsidRDefault="00254248">
            <w:pPr>
              <w:pStyle w:val="no2"/>
              <w:keepNext/>
              <w:tabs>
                <w:tab w:val="left" w:pos="737"/>
              </w:tabs>
              <w:spacing w:after="0" w:line="240" w:lineRule="auto"/>
              <w:ind w:left="737" w:hanging="737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</w:p>
        </w:tc>
      </w:tr>
      <w:tr w:rsidR="00254248" w14:paraId="3A9A677A" w14:textId="77777777">
        <w:tc>
          <w:tcPr>
            <w:tcW w:w="490" w:type="dxa"/>
            <w:tcBorders>
              <w:bottom w:val="single" w:sz="4" w:space="0" w:color="000000"/>
            </w:tcBorders>
          </w:tcPr>
          <w:p w14:paraId="3A9A6776" w14:textId="77777777" w:rsidR="00254248" w:rsidRDefault="00254248">
            <w:pPr>
              <w:pStyle w:val="no2"/>
              <w:keepNext/>
              <w:tabs>
                <w:tab w:val="left" w:pos="0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4187" w:type="dxa"/>
            <w:gridSpan w:val="2"/>
          </w:tcPr>
          <w:p w14:paraId="3A9A6777" w14:textId="77777777" w:rsidR="00254248" w:rsidRDefault="0070680E">
            <w:pPr>
              <w:pStyle w:val="no2"/>
              <w:keepNext/>
              <w:tabs>
                <w:tab w:val="left" w:pos="0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highlight w:val="white"/>
                <w:lang w:val="ru-RU"/>
              </w:rPr>
              <w:t xml:space="preserve">/ 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859" w:type="dxa"/>
            <w:tcBorders>
              <w:bottom w:val="single" w:sz="4" w:space="0" w:color="000000"/>
            </w:tcBorders>
          </w:tcPr>
          <w:p w14:paraId="3A9A6778" w14:textId="77777777" w:rsidR="00254248" w:rsidRDefault="00254248">
            <w:pPr>
              <w:pStyle w:val="no2"/>
              <w:keepNext/>
              <w:tabs>
                <w:tab w:val="left" w:pos="0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4103" w:type="dxa"/>
          </w:tcPr>
          <w:p w14:paraId="3A9A6779" w14:textId="77777777" w:rsidR="00254248" w:rsidRDefault="0070680E">
            <w:pPr>
              <w:pStyle w:val="no2"/>
              <w:keepNext/>
              <w:tabs>
                <w:tab w:val="left" w:pos="0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highlight w:val="white"/>
                <w:lang w:val="ru-RU"/>
              </w:rPr>
              <w:t xml:space="preserve">/ 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ФИО</w:t>
            </w:r>
          </w:p>
        </w:tc>
      </w:tr>
    </w:tbl>
    <w:p w14:paraId="3A9A677B" w14:textId="77777777" w:rsidR="00254248" w:rsidRDefault="00254248">
      <w:pPr>
        <w:spacing w:after="0" w:line="240" w:lineRule="auto"/>
        <w:jc w:val="center"/>
        <w:rPr>
          <w:rFonts w:ascii="Liberation Serif" w:hAnsi="Liberation Serif" w:cs="Liberation Serif"/>
        </w:rPr>
      </w:pPr>
    </w:p>
    <w:p w14:paraId="3A9A677C" w14:textId="77777777" w:rsidR="00254248" w:rsidRDefault="00254248">
      <w:pPr>
        <w:rPr>
          <w:rFonts w:ascii="Liberation Serif" w:hAnsi="Liberation Serif" w:cs="Liberation Serif"/>
        </w:rPr>
      </w:pPr>
    </w:p>
    <w:p w14:paraId="3A9A677D" w14:textId="77777777" w:rsidR="00254248" w:rsidRDefault="00254248">
      <w:pPr>
        <w:rPr>
          <w:rFonts w:ascii="Liberation Serif" w:hAnsi="Liberation Serif" w:cs="Liberation Serif"/>
        </w:rPr>
      </w:pPr>
    </w:p>
    <w:p w14:paraId="3A9A677E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  <w:sectPr w:rsidR="00254248">
          <w:headerReference w:type="default" r:id="rId8"/>
          <w:footerReference w:type="default" r:id="rId9"/>
          <w:footerReference w:type="first" r:id="rId10"/>
          <w:pgSz w:w="11901" w:h="16840"/>
          <w:pgMar w:top="709" w:right="986" w:bottom="851" w:left="1276" w:header="709" w:footer="0" w:gutter="0"/>
          <w:cols w:space="708"/>
          <w:titlePg/>
          <w:docGrid w:linePitch="360"/>
        </w:sectPr>
      </w:pPr>
    </w:p>
    <w:tbl>
      <w:tblPr>
        <w:tblW w:w="14992" w:type="dxa"/>
        <w:tblInd w:w="567" w:type="dxa"/>
        <w:tblLook w:val="04A0" w:firstRow="1" w:lastRow="0" w:firstColumn="1" w:lastColumn="0" w:noHBand="0" w:noVBand="1"/>
      </w:tblPr>
      <w:tblGrid>
        <w:gridCol w:w="1381"/>
        <w:gridCol w:w="13611"/>
      </w:tblGrid>
      <w:tr w:rsidR="00254248" w14:paraId="3A9A6783" w14:textId="77777777">
        <w:trPr>
          <w:trHeight w:val="697"/>
        </w:trPr>
        <w:tc>
          <w:tcPr>
            <w:tcW w:w="1381" w:type="dxa"/>
            <w:shd w:val="clear" w:color="auto" w:fill="auto"/>
          </w:tcPr>
          <w:p w14:paraId="3A9A677F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Форма</w:t>
            </w:r>
          </w:p>
        </w:tc>
        <w:tc>
          <w:tcPr>
            <w:tcW w:w="13611" w:type="dxa"/>
            <w:shd w:val="clear" w:color="auto" w:fill="auto"/>
          </w:tcPr>
          <w:p w14:paraId="3A9A6780" w14:textId="77777777" w:rsidR="00254248" w:rsidRDefault="0070680E">
            <w:pPr>
              <w:pStyle w:val="afb"/>
              <w:jc w:val="right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b w:val="0"/>
                <w:sz w:val="22"/>
                <w:szCs w:val="22"/>
              </w:rPr>
              <w:t>Приложение № 3</w:t>
            </w:r>
          </w:p>
          <w:p w14:paraId="3A9A6781" w14:textId="77777777" w:rsidR="00254248" w:rsidRDefault="0070680E">
            <w:pPr>
              <w:pStyle w:val="afb"/>
              <w:jc w:val="right"/>
              <w:rPr>
                <w:rFonts w:ascii="Liberation Serif" w:hAnsi="Liberation Serif" w:cs="Liberation Serif"/>
                <w:b w:val="0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b w:val="0"/>
                <w:sz w:val="22"/>
                <w:szCs w:val="22"/>
              </w:rPr>
              <w:t>к Договору на оказание услуг</w:t>
            </w:r>
          </w:p>
          <w:p w14:paraId="3A9A6782" w14:textId="77777777" w:rsidR="00254248" w:rsidRDefault="0070680E">
            <w:pPr>
              <w:spacing w:after="0" w:line="240" w:lineRule="auto"/>
              <w:ind w:left="4990" w:hanging="6"/>
              <w:jc w:val="right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№ _________ от __________г.</w:t>
            </w:r>
          </w:p>
        </w:tc>
      </w:tr>
    </w:tbl>
    <w:p w14:paraId="3A9A6784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3A9A6785" w14:textId="77777777" w:rsidR="00254248" w:rsidRDefault="00254248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3A9A6786" w14:textId="77777777" w:rsidR="00254248" w:rsidRDefault="0070680E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</w:rPr>
        <w:t>Справка о цепочке собственников компании</w:t>
      </w:r>
    </w:p>
    <w:p w14:paraId="3A9A6787" w14:textId="77777777" w:rsidR="00254248" w:rsidRDefault="0070680E">
      <w:pPr>
        <w:spacing w:after="0" w:line="240" w:lineRule="auto"/>
        <w:jc w:val="center"/>
        <w:rPr>
          <w:rFonts w:ascii="Liberation Serif" w:hAnsi="Liberation Serif" w:cs="Liberation Serif"/>
          <w:i/>
        </w:rPr>
      </w:pPr>
      <w:r>
        <w:rPr>
          <w:rFonts w:ascii="Liberation Serif" w:eastAsia="Liberation Serif" w:hAnsi="Liberation Serif" w:cs="Liberation Serif"/>
          <w:i/>
        </w:rPr>
        <w:t>Организационно-правовая форма (полностью) «Наименование контрагента»</w:t>
      </w:r>
    </w:p>
    <w:p w14:paraId="3A9A6788" w14:textId="77777777" w:rsidR="00254248" w:rsidRDefault="0070680E">
      <w:pPr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«___» ______________20_г.</w:t>
      </w:r>
    </w:p>
    <w:tbl>
      <w:tblPr>
        <w:tblpPr w:leftFromText="180" w:rightFromText="180" w:vertAnchor="page" w:horzAnchor="margin" w:tblpY="2656"/>
        <w:tblW w:w="15675" w:type="dxa"/>
        <w:tblLayout w:type="fixed"/>
        <w:tblLook w:val="04A0" w:firstRow="1" w:lastRow="0" w:firstColumn="1" w:lastColumn="0" w:noHBand="0" w:noVBand="1"/>
      </w:tblPr>
      <w:tblGrid>
        <w:gridCol w:w="392"/>
        <w:gridCol w:w="944"/>
        <w:gridCol w:w="757"/>
        <w:gridCol w:w="1080"/>
        <w:gridCol w:w="862"/>
        <w:gridCol w:w="1275"/>
        <w:gridCol w:w="1578"/>
        <w:gridCol w:w="524"/>
        <w:gridCol w:w="634"/>
        <w:gridCol w:w="828"/>
        <w:gridCol w:w="1278"/>
        <w:gridCol w:w="1461"/>
        <w:gridCol w:w="1461"/>
        <w:gridCol w:w="1465"/>
        <w:gridCol w:w="1136"/>
      </w:tblGrid>
      <w:tr w:rsidR="00254248" w14:paraId="3A9A678C" w14:textId="77777777">
        <w:trPr>
          <w:trHeight w:val="19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14:paraId="3A9A6789" w14:textId="77777777" w:rsidR="00254248" w:rsidRDefault="0070680E">
            <w:pPr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№ п/п </w:t>
            </w:r>
          </w:p>
        </w:tc>
        <w:tc>
          <w:tcPr>
            <w:tcW w:w="6496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9A678A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787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9A678B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Информация о цепочке собственников контрагента, включая бенефици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аров (в том числе конечных)</w:t>
            </w:r>
          </w:p>
        </w:tc>
      </w:tr>
      <w:tr w:rsidR="00254248" w14:paraId="3A9A679C" w14:textId="77777777">
        <w:trPr>
          <w:trHeight w:val="1122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8D" w14:textId="77777777" w:rsidR="00254248" w:rsidRDefault="00254248">
            <w:pPr>
              <w:rPr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8E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ИНН</w:t>
            </w:r>
          </w:p>
        </w:tc>
        <w:tc>
          <w:tcPr>
            <w:tcW w:w="7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8F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ОГРН</w:t>
            </w:r>
          </w:p>
        </w:tc>
        <w:tc>
          <w:tcPr>
            <w:tcW w:w="108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0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Наименование краткое</w:t>
            </w:r>
          </w:p>
        </w:tc>
        <w:tc>
          <w:tcPr>
            <w:tcW w:w="8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1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Код ОКВЭД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2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5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3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4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№</w:t>
            </w:r>
          </w:p>
        </w:tc>
        <w:tc>
          <w:tcPr>
            <w:tcW w:w="6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5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ИНН</w:t>
            </w:r>
          </w:p>
        </w:tc>
        <w:tc>
          <w:tcPr>
            <w:tcW w:w="82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6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ОГРН</w:t>
            </w:r>
          </w:p>
        </w:tc>
        <w:tc>
          <w:tcPr>
            <w:tcW w:w="12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7" w14:textId="77777777" w:rsidR="00254248" w:rsidRDefault="0070680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Наименование / ФИО</w:t>
            </w:r>
          </w:p>
        </w:tc>
        <w:tc>
          <w:tcPr>
            <w:tcW w:w="14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8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Адрес регистрации</w:t>
            </w:r>
          </w:p>
        </w:tc>
        <w:tc>
          <w:tcPr>
            <w:tcW w:w="14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9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6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A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Руководитель / участник / бенефициар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B" w14:textId="77777777" w:rsidR="00254248" w:rsidRDefault="0070680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Информация о подтверждающих </w:t>
            </w:r>
            <w:proofErr w:type="gramStart"/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документах  (</w:t>
            </w:r>
            <w:proofErr w:type="gramEnd"/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наименования, номера и т.д.)</w:t>
            </w:r>
          </w:p>
        </w:tc>
      </w:tr>
      <w:tr w:rsidR="00254248" w14:paraId="3A9A67AD" w14:textId="77777777">
        <w:trPr>
          <w:trHeight w:val="2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D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E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9F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0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1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2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5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3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5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4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6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5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6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7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4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8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4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9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46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A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9A67AB" w14:textId="77777777" w:rsidR="00254248" w:rsidRDefault="0070680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15</w:t>
            </w:r>
          </w:p>
          <w:p w14:paraId="3A9A67AC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54248" w14:paraId="3A9A67BD" w14:textId="77777777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AE" w14:textId="77777777" w:rsidR="00254248" w:rsidRDefault="0025424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AF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0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1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2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3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4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5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6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7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8" w14:textId="77777777" w:rsidR="00254248" w:rsidRDefault="0025424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9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A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67BB" w14:textId="77777777" w:rsidR="00254248" w:rsidRDefault="0025424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67BC" w14:textId="77777777" w:rsidR="00254248" w:rsidRDefault="00254248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3A9A67BE" w14:textId="77777777" w:rsidR="00254248" w:rsidRDefault="0070680E">
      <w:pPr>
        <w:tabs>
          <w:tab w:val="left" w:pos="142"/>
        </w:tabs>
        <w:spacing w:after="0" w:line="240" w:lineRule="auto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eastAsia="Liberation Serif" w:hAnsi="Liberation Serif" w:cs="Liberation Serif"/>
        </w:rPr>
        <w:t xml:space="preserve">1. </w:t>
      </w:r>
      <w:r>
        <w:rPr>
          <w:rFonts w:ascii="Liberation Serif" w:eastAsia="Liberation Serif" w:hAnsi="Liberation Serif" w:cs="Liberation Serif"/>
        </w:rPr>
        <w:tab/>
      </w:r>
      <w:r>
        <w:rPr>
          <w:rFonts w:ascii="Liberation Serif" w:eastAsia="Liberation Serif" w:hAnsi="Liberation Serif" w:cs="Liberation Serif"/>
          <w:b/>
          <w:sz w:val="18"/>
          <w:szCs w:val="18"/>
        </w:rPr>
        <w:t>Испол</w:t>
      </w:r>
      <w:r>
        <w:rPr>
          <w:rFonts w:ascii="Liberation Serif" w:eastAsia="Liberation Serif" w:hAnsi="Liberation Serif" w:cs="Liberation Serif"/>
          <w:b/>
          <w:sz w:val="18"/>
          <w:szCs w:val="18"/>
        </w:rPr>
        <w:t>нитель</w:t>
      </w:r>
      <w:r>
        <w:rPr>
          <w:rFonts w:ascii="Liberation Serif" w:eastAsia="Liberation Serif" w:hAnsi="Liberation Serif" w:cs="Liberation Serif"/>
          <w:sz w:val="18"/>
          <w:szCs w:val="18"/>
        </w:rPr>
        <w:t xml:space="preserve"> гарантирует Акционерному обществу «Петербургская сбытовая компания», что сведения и документы в отношении всей цепочки собственников и руководителей, включая бенефициаров (в том числе конечных), передаваемые Акционерному обществу «Петербургская сбыт</w:t>
      </w:r>
      <w:r>
        <w:rPr>
          <w:rFonts w:ascii="Liberation Serif" w:eastAsia="Liberation Serif" w:hAnsi="Liberation Serif" w:cs="Liberation Serif"/>
          <w:sz w:val="18"/>
          <w:szCs w:val="18"/>
        </w:rPr>
        <w:t>овая компания», являются полными, точными и достоверными.</w:t>
      </w:r>
    </w:p>
    <w:p w14:paraId="3A9A67BF" w14:textId="77777777" w:rsidR="00254248" w:rsidRDefault="0070680E">
      <w:pPr>
        <w:pBdr>
          <w:bottom w:val="single" w:sz="12" w:space="1" w:color="000000"/>
        </w:pBdr>
        <w:tabs>
          <w:tab w:val="left" w:pos="142"/>
        </w:tabs>
        <w:spacing w:after="0" w:line="240" w:lineRule="auto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eastAsia="Liberation Serif" w:hAnsi="Liberation Serif" w:cs="Liberation Serif"/>
          <w:sz w:val="18"/>
          <w:szCs w:val="18"/>
        </w:rPr>
        <w:t xml:space="preserve">2. </w:t>
      </w:r>
      <w:r>
        <w:rPr>
          <w:rFonts w:ascii="Liberation Serif" w:eastAsia="Liberation Serif" w:hAnsi="Liberation Serif" w:cs="Liberation Serif"/>
          <w:sz w:val="18"/>
          <w:szCs w:val="18"/>
        </w:rPr>
        <w:tab/>
      </w:r>
      <w:r>
        <w:rPr>
          <w:rFonts w:ascii="Liberation Serif" w:eastAsia="Liberation Serif" w:hAnsi="Liberation Serif" w:cs="Liberation Serif"/>
          <w:b/>
          <w:sz w:val="18"/>
          <w:szCs w:val="18"/>
        </w:rPr>
        <w:t>Исполнитель</w:t>
      </w:r>
      <w:r>
        <w:rPr>
          <w:rFonts w:ascii="Liberation Serif" w:eastAsia="Liberation Serif" w:hAnsi="Liberation Serif" w:cs="Liberation Serif"/>
          <w:sz w:val="18"/>
          <w:szCs w:val="18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</w:t>
      </w:r>
      <w:r>
        <w:rPr>
          <w:rFonts w:ascii="Liberation Serif" w:eastAsia="Liberation Serif" w:hAnsi="Liberation Serif" w:cs="Liberation Serif"/>
          <w:sz w:val="18"/>
          <w:szCs w:val="18"/>
        </w:rPr>
        <w:t>асий всех упомянутых в сведениях, заинтересованных или причастных к сведениям лиц на обработку, а также на раскрытие Акционерным обществом «Петербургская сбытовая компания» полностью или частично предоставленных сведений компетентным органам государственно</w:t>
      </w:r>
      <w:r>
        <w:rPr>
          <w:rFonts w:ascii="Liberation Serif" w:eastAsia="Liberation Serif" w:hAnsi="Liberation Serif" w:cs="Liberation Serif"/>
          <w:sz w:val="18"/>
          <w:szCs w:val="18"/>
        </w:rPr>
        <w:t xml:space="preserve">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– Раскрытие). </w:t>
      </w:r>
      <w:r>
        <w:rPr>
          <w:rFonts w:ascii="Liberation Serif" w:eastAsia="Liberation Serif" w:hAnsi="Liberation Serif" w:cs="Liberation Serif"/>
          <w:b/>
          <w:sz w:val="18"/>
          <w:szCs w:val="18"/>
        </w:rPr>
        <w:t>Исполнитель</w:t>
      </w:r>
      <w:r>
        <w:rPr>
          <w:rFonts w:ascii="Liberation Serif" w:eastAsia="Liberation Serif" w:hAnsi="Liberation Serif" w:cs="Liberation Serif"/>
          <w:sz w:val="18"/>
          <w:szCs w:val="18"/>
        </w:rPr>
        <w:t xml:space="preserve"> настоящим освобождает Акционерное обществ</w:t>
      </w:r>
      <w:r>
        <w:rPr>
          <w:rFonts w:ascii="Liberation Serif" w:eastAsia="Liberation Serif" w:hAnsi="Liberation Serif" w:cs="Liberation Serif"/>
          <w:sz w:val="18"/>
          <w:szCs w:val="18"/>
        </w:rPr>
        <w:t>о «Петербургская сбытовая компания» от любой ответственности в связи с Раскрытием, в том числе возмещает Акционерному обществу «Петербургская сбытовая компания» убытки, понесенные в связи с предъявлением Акционерному обществу «Петербургская сбытовая компан</w:t>
      </w:r>
      <w:r>
        <w:rPr>
          <w:rFonts w:ascii="Liberation Serif" w:eastAsia="Liberation Serif" w:hAnsi="Liberation Serif" w:cs="Liberation Serif"/>
          <w:sz w:val="18"/>
          <w:szCs w:val="18"/>
        </w:rPr>
        <w:t>ия» претензий, исков и требований любыми третьими лицами, чьи права были или могли быть нарушены таким Раскрытием.</w:t>
      </w:r>
    </w:p>
    <w:p w14:paraId="3A9A67C0" w14:textId="77777777" w:rsidR="00254248" w:rsidRDefault="00254248">
      <w:pPr>
        <w:pBdr>
          <w:bottom w:val="single" w:sz="12" w:space="1" w:color="000000"/>
        </w:pBdr>
        <w:tabs>
          <w:tab w:val="left" w:pos="142"/>
        </w:tabs>
        <w:spacing w:after="0" w:line="240" w:lineRule="auto"/>
        <w:ind w:left="-284"/>
        <w:jc w:val="both"/>
        <w:rPr>
          <w:rFonts w:ascii="Liberation Serif" w:hAnsi="Liberation Serif" w:cs="Liberation Serif"/>
        </w:rPr>
      </w:pPr>
    </w:p>
    <w:p w14:paraId="3A9A67C1" w14:textId="77777777" w:rsidR="00254248" w:rsidRDefault="0070680E">
      <w:pPr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 (фамилия, имя. Отчество подписавшего, должность)</w:t>
      </w:r>
    </w:p>
    <w:p w14:paraId="3A9A67C2" w14:textId="77777777" w:rsidR="00254248" w:rsidRDefault="00254248">
      <w:pPr>
        <w:pBdr>
          <w:bottom w:val="single" w:sz="12" w:space="1" w:color="000000"/>
        </w:pBdr>
        <w:spacing w:after="0" w:line="240" w:lineRule="auto"/>
        <w:jc w:val="right"/>
        <w:rPr>
          <w:rFonts w:ascii="Liberation Serif" w:hAnsi="Liberation Serif" w:cs="Liberation Serif"/>
        </w:rPr>
      </w:pPr>
    </w:p>
    <w:p w14:paraId="3A9A67C3" w14:textId="77777777" w:rsidR="00254248" w:rsidRDefault="0070680E">
      <w:pPr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(подпись, M.П.)</w:t>
      </w:r>
    </w:p>
    <w:p w14:paraId="3A9A67C4" w14:textId="77777777" w:rsidR="00254248" w:rsidRDefault="0070680E">
      <w:pPr>
        <w:tabs>
          <w:tab w:val="left" w:pos="0"/>
          <w:tab w:val="left" w:pos="5760"/>
        </w:tabs>
        <w:spacing w:after="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Форма согласована</w:t>
      </w:r>
    </w:p>
    <w:tbl>
      <w:tblPr>
        <w:tblW w:w="17025" w:type="dxa"/>
        <w:tblInd w:w="2093" w:type="dxa"/>
        <w:tblLayout w:type="fixed"/>
        <w:tblLook w:val="0000" w:firstRow="0" w:lastRow="0" w:firstColumn="0" w:lastColumn="0" w:noHBand="0" w:noVBand="0"/>
      </w:tblPr>
      <w:tblGrid>
        <w:gridCol w:w="6771"/>
        <w:gridCol w:w="5040"/>
        <w:gridCol w:w="63"/>
        <w:gridCol w:w="5151"/>
      </w:tblGrid>
      <w:tr w:rsidR="00254248" w14:paraId="3A9A67C8" w14:textId="77777777">
        <w:tc>
          <w:tcPr>
            <w:tcW w:w="6771" w:type="dxa"/>
          </w:tcPr>
          <w:p w14:paraId="3A9A67C5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</w:rPr>
              <w:t xml:space="preserve">Заказчик: </w:t>
            </w:r>
          </w:p>
        </w:tc>
        <w:tc>
          <w:tcPr>
            <w:tcW w:w="5103" w:type="dxa"/>
            <w:gridSpan w:val="2"/>
          </w:tcPr>
          <w:p w14:paraId="3A9A67C6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</w:rPr>
              <w:t>Исполнитель:</w:t>
            </w:r>
          </w:p>
        </w:tc>
        <w:tc>
          <w:tcPr>
            <w:tcW w:w="5151" w:type="dxa"/>
          </w:tcPr>
          <w:p w14:paraId="3A9A67C7" w14:textId="77777777" w:rsidR="00254248" w:rsidRDefault="0025424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254248" w14:paraId="3A9A67CD" w14:textId="77777777">
        <w:trPr>
          <w:gridAfter w:val="2"/>
          <w:wAfter w:w="5214" w:type="dxa"/>
        </w:trPr>
        <w:tc>
          <w:tcPr>
            <w:tcW w:w="6771" w:type="dxa"/>
          </w:tcPr>
          <w:p w14:paraId="3A9A67C9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________________________ /</w:t>
            </w:r>
            <w:r>
              <w:rPr>
                <w:rFonts w:ascii="Liberation Serif" w:eastAsia="Liberation Serif" w:hAnsi="Liberation Serif" w:cs="Liberation Serif"/>
              </w:rPr>
              <w:t>__________________ /</w:t>
            </w:r>
          </w:p>
          <w:p w14:paraId="3A9A67CA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</w:rPr>
              <w:t>м.п</w:t>
            </w:r>
            <w:proofErr w:type="spellEnd"/>
            <w:r>
              <w:rPr>
                <w:rFonts w:ascii="Liberation Serif" w:eastAsia="Liberation Serif" w:hAnsi="Liberation Serif" w:cs="Liberation Serif"/>
              </w:rPr>
              <w:t>.</w:t>
            </w:r>
          </w:p>
        </w:tc>
        <w:tc>
          <w:tcPr>
            <w:tcW w:w="5040" w:type="dxa"/>
          </w:tcPr>
          <w:p w14:paraId="3A9A67CB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t>_______________________ / ________________ /</w:t>
            </w:r>
          </w:p>
          <w:p w14:paraId="3A9A67CC" w14:textId="77777777" w:rsidR="00254248" w:rsidRDefault="0070680E">
            <w:proofErr w:type="spellStart"/>
            <w:r>
              <w:rPr>
                <w:rFonts w:ascii="Liberation Serif" w:eastAsia="Liberation Serif" w:hAnsi="Liberation Serif" w:cs="Liberation Serif"/>
              </w:rPr>
              <w:t>м.п</w:t>
            </w:r>
            <w:proofErr w:type="spellEnd"/>
            <w:r>
              <w:rPr>
                <w:rFonts w:ascii="Liberation Serif" w:eastAsia="Liberation Serif" w:hAnsi="Liberation Serif" w:cs="Liberation Serif"/>
              </w:rPr>
              <w:t>.</w:t>
            </w:r>
          </w:p>
        </w:tc>
      </w:tr>
    </w:tbl>
    <w:p w14:paraId="3A9A67CE" w14:textId="77777777" w:rsidR="00254248" w:rsidRDefault="00254248">
      <w:pPr>
        <w:pStyle w:val="afc"/>
        <w:rPr>
          <w:rFonts w:ascii="Liberation Serif" w:hAnsi="Liberation Serif" w:cs="Liberation Serif"/>
          <w:sz w:val="22"/>
          <w:szCs w:val="22"/>
        </w:rPr>
        <w:sectPr w:rsidR="00254248">
          <w:pgSz w:w="16838" w:h="11906" w:orient="landscape"/>
          <w:pgMar w:top="709" w:right="680" w:bottom="851" w:left="680" w:header="284" w:footer="590" w:gutter="0"/>
          <w:cols w:space="720"/>
          <w:docGrid w:linePitch="360"/>
        </w:sectPr>
      </w:pPr>
    </w:p>
    <w:p w14:paraId="3A9A67CF" w14:textId="77777777" w:rsidR="00254248" w:rsidRDefault="0070680E">
      <w:pPr>
        <w:spacing w:after="0" w:line="240" w:lineRule="auto"/>
        <w:rPr>
          <w:rFonts w:ascii="Liberation Serif" w:eastAsia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</w:rPr>
        <w:t xml:space="preserve">ФОРМА </w:t>
      </w:r>
    </w:p>
    <w:p w14:paraId="3A9A67D0" w14:textId="77777777" w:rsidR="00254248" w:rsidRDefault="0070680E">
      <w:pPr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>Приложение № 4</w:t>
      </w:r>
    </w:p>
    <w:p w14:paraId="3A9A67D1" w14:textId="77777777" w:rsidR="00254248" w:rsidRDefault="0070680E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  <w:r>
        <w:rPr>
          <w:rFonts w:ascii="Liberation Serif" w:eastAsia="Liberation Serif" w:hAnsi="Liberation Serif" w:cs="Liberation Serif"/>
          <w:b w:val="0"/>
          <w:sz w:val="22"/>
          <w:szCs w:val="22"/>
        </w:rPr>
        <w:t>к Договору на оказание услуг</w:t>
      </w:r>
    </w:p>
    <w:p w14:paraId="3A9A67D2" w14:textId="77777777" w:rsidR="00254248" w:rsidRDefault="0070680E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  <w:r>
        <w:rPr>
          <w:rFonts w:ascii="Liberation Serif" w:eastAsia="Liberation Serif" w:hAnsi="Liberation Serif" w:cs="Liberation Serif"/>
          <w:b w:val="0"/>
          <w:sz w:val="22"/>
          <w:szCs w:val="22"/>
        </w:rPr>
        <w:t>№ ____________ от _______г.</w:t>
      </w:r>
    </w:p>
    <w:p w14:paraId="3A9A67D3" w14:textId="77777777" w:rsidR="00254248" w:rsidRDefault="00254248">
      <w:pPr>
        <w:pStyle w:val="afb"/>
        <w:jc w:val="right"/>
        <w:rPr>
          <w:rFonts w:ascii="Liberation Serif" w:hAnsi="Liberation Serif" w:cs="Liberation Serif"/>
          <w:b w:val="0"/>
          <w:sz w:val="22"/>
          <w:szCs w:val="22"/>
        </w:rPr>
      </w:pPr>
      <w:bookmarkStart w:id="21" w:name="_Hlk130297711"/>
    </w:p>
    <w:p w14:paraId="3A9A67D4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p w14:paraId="3A9A67D5" w14:textId="77777777" w:rsidR="00254248" w:rsidRDefault="0070680E">
      <w:pPr>
        <w:keepNext/>
        <w:keepLines/>
        <w:spacing w:after="0" w:line="240" w:lineRule="auto"/>
        <w:ind w:left="2540"/>
        <w:outlineLvl w:val="0"/>
        <w:rPr>
          <w:rFonts w:ascii="Liberation Serif" w:hAnsi="Liberation Serif" w:cs="Liberation Serif"/>
          <w:b/>
          <w:bCs/>
          <w:color w:val="000000"/>
        </w:rPr>
      </w:pPr>
      <w:bookmarkStart w:id="22" w:name="bookmark1"/>
      <w:r>
        <w:rPr>
          <w:rFonts w:ascii="Liberation Serif" w:eastAsia="Liberation Serif" w:hAnsi="Liberation Serif" w:cs="Liberation Serif"/>
          <w:b/>
          <w:bCs/>
          <w:color w:val="000000"/>
          <w:lang w:bidi="ru-RU"/>
        </w:rPr>
        <w:t>Согласие на обработку персональных данных</w:t>
      </w:r>
      <w:bookmarkEnd w:id="22"/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981"/>
        <w:gridCol w:w="5800"/>
      </w:tblGrid>
      <w:tr w:rsidR="00254248" w14:paraId="3A9A67D7" w14:textId="7777777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3A9A67D6" w14:textId="77777777" w:rsidR="00254248" w:rsidRDefault="0070680E">
            <w:pPr>
              <w:keepLines/>
              <w:jc w:val="right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Дата: ___________ 20__</w:t>
            </w:r>
          </w:p>
        </w:tc>
      </w:tr>
      <w:tr w:rsidR="00254248" w14:paraId="3A9A67D9" w14:textId="7777777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3A9A67D8" w14:textId="77777777" w:rsidR="00254248" w:rsidRDefault="0070680E">
            <w:pPr>
              <w:pStyle w:val="no1"/>
              <w:keepLines/>
              <w:numPr>
                <w:ilvl w:val="0"/>
                <w:numId w:val="37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b/>
                <w:smallCaps/>
                <w:sz w:val="22"/>
                <w:szCs w:val="22"/>
                <w:lang w:val="ru-RU"/>
              </w:rPr>
              <w:t>Субъект персональных данных</w:t>
            </w:r>
          </w:p>
        </w:tc>
      </w:tr>
      <w:tr w:rsidR="00254248" w14:paraId="3A9A67E4" w14:textId="7777777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3A9A67DA" w14:textId="77777777" w:rsidR="00254248" w:rsidRDefault="0070680E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__________________________________________________________________________</w:t>
            </w:r>
          </w:p>
          <w:p w14:paraId="3A9A67DB" w14:textId="77777777" w:rsidR="00254248" w:rsidRDefault="0070680E">
            <w:pPr>
              <w:pStyle w:val="no2"/>
              <w:widowControl w:val="0"/>
              <w:spacing w:after="0" w:line="240" w:lineRule="auto"/>
              <w:ind w:left="567"/>
              <w:jc w:val="center"/>
              <w:rPr>
                <w:rFonts w:ascii="Liberation Serif" w:hAnsi="Liberation Serif" w:cs="Liberation Serif"/>
                <w:sz w:val="22"/>
                <w:szCs w:val="22"/>
                <w:vertAlign w:val="superscript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vertAlign w:val="superscript"/>
                <w:lang w:val="ru-RU"/>
              </w:rPr>
              <w:t>(фамилия, имя, отчество),</w:t>
            </w:r>
          </w:p>
          <w:p w14:paraId="3A9A67DC" w14:textId="77777777" w:rsidR="00254248" w:rsidRDefault="0070680E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__________________________________________________________________________</w:t>
            </w:r>
          </w:p>
          <w:p w14:paraId="3A9A67DD" w14:textId="77777777" w:rsidR="00254248" w:rsidRPr="0070680E" w:rsidRDefault="0070680E">
            <w:pPr>
              <w:pStyle w:val="no2"/>
              <w:widowControl w:val="0"/>
              <w:spacing w:after="0" w:line="240" w:lineRule="auto"/>
              <w:ind w:left="567"/>
              <w:jc w:val="center"/>
              <w:rPr>
                <w:rFonts w:ascii="Liberation Serif" w:hAnsi="Liberation Serif" w:cs="Liberation Serif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vertAlign w:val="superscript"/>
                <w:lang w:val="ru-RU"/>
              </w:rPr>
              <w:t>(адрес регистрации или фактический адрес проживания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vertAlign w:val="superscript"/>
                <w:lang w:val="ru-RU"/>
              </w:rPr>
              <w:t xml:space="preserve"> (если отличается))</w:t>
            </w:r>
          </w:p>
          <w:p w14:paraId="3A9A67DE" w14:textId="77777777" w:rsidR="00254248" w:rsidRPr="0070680E" w:rsidRDefault="0070680E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__________________________________________________________________________</w:t>
            </w:r>
          </w:p>
          <w:p w14:paraId="3A9A67DF" w14:textId="77777777" w:rsidR="00254248" w:rsidRPr="0070680E" w:rsidRDefault="0070680E">
            <w:pPr>
              <w:pStyle w:val="no2"/>
              <w:widowControl w:val="0"/>
              <w:spacing w:after="0" w:line="240" w:lineRule="auto"/>
              <w:ind w:left="567"/>
              <w:jc w:val="center"/>
              <w:rPr>
                <w:rFonts w:ascii="Liberation Serif" w:hAnsi="Liberation Serif" w:cs="Liberation Serif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vertAlign w:val="superscript"/>
                <w:lang w:val="ru-RU"/>
              </w:rPr>
              <w:t>(серия и номер основного документа, удостоверяющего личность)</w:t>
            </w:r>
          </w:p>
          <w:p w14:paraId="3A9A67E0" w14:textId="77777777" w:rsidR="00254248" w:rsidRPr="0070680E" w:rsidRDefault="0070680E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выданный _________________________________________________________________</w:t>
            </w:r>
          </w:p>
          <w:p w14:paraId="3A9A67E1" w14:textId="77777777" w:rsidR="00254248" w:rsidRPr="0070680E" w:rsidRDefault="0070680E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________________________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__________________________________________________</w:t>
            </w:r>
          </w:p>
          <w:p w14:paraId="3A9A67E2" w14:textId="77777777" w:rsidR="00254248" w:rsidRPr="0070680E" w:rsidRDefault="0070680E">
            <w:pPr>
              <w:pStyle w:val="no2"/>
              <w:widowControl w:val="0"/>
              <w:spacing w:after="0" w:line="240" w:lineRule="auto"/>
              <w:ind w:left="567"/>
              <w:jc w:val="center"/>
              <w:rPr>
                <w:rFonts w:ascii="Liberation Serif" w:hAnsi="Liberation Serif" w:cs="Liberation Serif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vertAlign w:val="superscript"/>
                <w:lang w:val="ru-RU"/>
              </w:rPr>
              <w:t>(выдавший орган, код подразделения и дата выдачи)</w:t>
            </w:r>
          </w:p>
          <w:p w14:paraId="3A9A67E3" w14:textId="77777777" w:rsidR="00254248" w:rsidRPr="0070680E" w:rsidRDefault="0070680E">
            <w:pPr>
              <w:pStyle w:val="no2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(далее – «</w:t>
            </w: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  <w:lang w:val="ru-RU"/>
              </w:rPr>
              <w:t>Субъект персональных данных»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), настоящим дает свое согласие Акционерному обществу «Петербургская сбытовая компания» (далее – «</w:t>
            </w: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  <w:lang w:val="ru-RU"/>
              </w:rPr>
              <w:t>Оператор»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), зарегис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трированному по адресу: 195009, Санкт-Петербург, ул. Михайлова, д. 11,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дерации как описано ниже. </w:t>
            </w:r>
          </w:p>
        </w:tc>
      </w:tr>
      <w:tr w:rsidR="00254248" w14:paraId="3A9A67E6" w14:textId="7777777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3A9A67E5" w14:textId="77777777" w:rsidR="00254248" w:rsidRPr="0070680E" w:rsidRDefault="0070680E">
            <w:pPr>
              <w:pStyle w:val="no1"/>
              <w:keepLines/>
              <w:numPr>
                <w:ilvl w:val="0"/>
                <w:numId w:val="37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smallCaps/>
                <w:sz w:val="22"/>
                <w:szCs w:val="22"/>
                <w:lang w:val="ru-RU"/>
              </w:rPr>
              <w:t>Субъект персональных данных настоящим дает согласие на обработку указанных ниже персональных данных:</w:t>
            </w:r>
          </w:p>
        </w:tc>
      </w:tr>
      <w:tr w:rsidR="00254248" w14:paraId="3A9A67E8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E7" w14:textId="77777777" w:rsidR="00254248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фамилия, имя, отчество;</w:t>
            </w:r>
          </w:p>
        </w:tc>
      </w:tr>
      <w:tr w:rsidR="00254248" w14:paraId="3A9A67EA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E9" w14:textId="77777777" w:rsidR="00254248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идентификационный номер налогоплательщика;</w:t>
            </w:r>
          </w:p>
        </w:tc>
      </w:tr>
      <w:tr w:rsidR="00254248" w14:paraId="3A9A67EC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EB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паспортные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подразделения);</w:t>
            </w:r>
          </w:p>
        </w:tc>
      </w:tr>
      <w:tr w:rsidR="00254248" w14:paraId="3A9A67EE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ED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адрес места жительства или временной регистрации;</w:t>
            </w:r>
          </w:p>
        </w:tc>
      </w:tr>
      <w:tr w:rsidR="00254248" w14:paraId="3A9A67F0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EF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размер доли участия в уставном капитале хо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зяйственных обществ – если предоставляются данные в отношении доли участия в уставном капитале акционерного общества;</w:t>
            </w:r>
          </w:p>
        </w:tc>
      </w:tr>
      <w:tr w:rsidR="00254248" w14:paraId="3A9A67F2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F1" w14:textId="77777777" w:rsidR="00254248" w:rsidRDefault="0070680E">
            <w:pPr>
              <w:pStyle w:val="no2"/>
              <w:widowControl w:val="0"/>
              <w:spacing w:after="0" w:line="240" w:lineRule="auto"/>
              <w:ind w:firstLine="602"/>
              <w:rPr>
                <w:rFonts w:ascii="Liberation Serif" w:hAnsi="Liberation Serif" w:cs="Liberation Serif"/>
                <w:sz w:val="22"/>
                <w:szCs w:val="22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далее</w:t>
            </w:r>
            <w:proofErr w:type="spellEnd"/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– 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«</w:t>
            </w:r>
            <w:proofErr w:type="spellStart"/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Персональные</w:t>
            </w:r>
            <w:proofErr w:type="spellEnd"/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данные</w:t>
            </w:r>
            <w:proofErr w:type="spellEnd"/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»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.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 </w:t>
            </w:r>
          </w:p>
        </w:tc>
      </w:tr>
      <w:tr w:rsidR="00254248" w14:paraId="3A9A67F4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F3" w14:textId="77777777" w:rsidR="00254248" w:rsidRPr="0070680E" w:rsidRDefault="0070680E">
            <w:pPr>
              <w:pStyle w:val="no1"/>
              <w:keepLines/>
              <w:numPr>
                <w:ilvl w:val="0"/>
                <w:numId w:val="37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2"/>
                <w:szCs w:val="22"/>
                <w:lang w:val="ru-RU"/>
              </w:rPr>
            </w:pPr>
            <w:bookmarkStart w:id="23" w:name="_Ref69133461"/>
            <w:bookmarkStart w:id="24" w:name="_Hlk98944287"/>
            <w:r>
              <w:rPr>
                <w:rFonts w:ascii="Liberation Serif" w:eastAsia="Liberation Serif" w:hAnsi="Liberation Serif" w:cs="Liberation Serif"/>
                <w:b/>
                <w:smallCaps/>
                <w:sz w:val="22"/>
                <w:szCs w:val="22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23"/>
            <w:bookmarkEnd w:id="24"/>
            <w:proofErr w:type="gramStart"/>
            <w:r>
              <w:rPr>
                <w:rFonts w:ascii="Liberation Serif" w:eastAsia="Liberation Serif" w:hAnsi="Liberation Serif" w:cs="Liberation Serif"/>
                <w:b/>
                <w:smallCaps/>
                <w:sz w:val="22"/>
                <w:szCs w:val="22"/>
                <w:lang w:val="ru-RU"/>
              </w:rPr>
              <w:t>данных для</w:t>
            </w:r>
            <w:proofErr w:type="gramEnd"/>
            <w:r>
              <w:rPr>
                <w:rFonts w:ascii="Liberation Serif" w:eastAsia="Liberation Serif" w:hAnsi="Liberation Serif" w:cs="Liberation Serif"/>
                <w:b/>
                <w:smallCap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Liberation Serif" w:eastAsia="Liberation Serif" w:hAnsi="Liberation Serif" w:cs="Liberation Serif"/>
                <w:smallCaps/>
                <w:sz w:val="22"/>
                <w:szCs w:val="22"/>
                <w:lang w:val="ru-RU"/>
              </w:rPr>
              <w:t>.</w:t>
            </w:r>
          </w:p>
        </w:tc>
      </w:tr>
      <w:tr w:rsidR="00254248" w14:paraId="3A9A67F6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F5" w14:textId="77777777" w:rsidR="00254248" w:rsidRPr="0070680E" w:rsidRDefault="0070680E">
            <w:pPr>
              <w:pStyle w:val="no1"/>
              <w:keepLines/>
              <w:numPr>
                <w:ilvl w:val="0"/>
                <w:numId w:val="37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smallCaps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smallCaps/>
                <w:sz w:val="22"/>
                <w:szCs w:val="22"/>
                <w:lang w:val="ru-RU"/>
              </w:rPr>
              <w:t>Субъект персональных данных настоящим дает согласие на осуществление следующих дей</w:t>
            </w:r>
            <w:r>
              <w:rPr>
                <w:rFonts w:ascii="Liberation Serif" w:eastAsia="Liberation Serif" w:hAnsi="Liberation Serif" w:cs="Liberation Serif"/>
                <w:b/>
                <w:smallCaps/>
                <w:sz w:val="22"/>
                <w:szCs w:val="22"/>
                <w:lang w:val="ru-RU"/>
              </w:rPr>
              <w:t>ствий с его/ ее Персональными данными:</w:t>
            </w:r>
          </w:p>
        </w:tc>
      </w:tr>
      <w:tr w:rsidR="00254248" w14:paraId="3A9A67F8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F7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Обработка Персональных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</w:p>
        </w:tc>
      </w:tr>
      <w:tr w:rsidR="00254248" w14:paraId="3A9A67FA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F9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Передача (включая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</w:p>
        </w:tc>
      </w:tr>
      <w:tr w:rsidR="00254248" w14:paraId="3A9A67FC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FB" w14:textId="77777777" w:rsidR="00254248" w:rsidRDefault="0070680E">
            <w:pPr>
              <w:pStyle w:val="no4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- Общество с ограниченной ответственностью «Интер РАО – Информационные технологии», зарегистрированное по адресу: 119435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, г. Москва, ул. Большая </w:t>
            </w:r>
            <w:proofErr w:type="spellStart"/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Пироговская</w:t>
            </w:r>
            <w:proofErr w:type="spellEnd"/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, д. 27, стр. 3;</w:t>
            </w:r>
          </w:p>
        </w:tc>
      </w:tr>
      <w:tr w:rsidR="00254248" w14:paraId="3A9A67FE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FD" w14:textId="77777777" w:rsidR="00254248" w:rsidRDefault="0070680E">
            <w:pPr>
              <w:pStyle w:val="no4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- Публичное акционерное общество «Интер РАО ЕЭС», зарегистрированное по адресу: 119435, г. Москва, ул. Большая </w:t>
            </w:r>
            <w:proofErr w:type="spellStart"/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Пироговская</w:t>
            </w:r>
            <w:proofErr w:type="spellEnd"/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, д. 27, стр. 2;</w:t>
            </w:r>
          </w:p>
        </w:tc>
      </w:tr>
      <w:tr w:rsidR="00254248" w14:paraId="3A9A6800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7FF" w14:textId="77777777" w:rsidR="00254248" w:rsidRPr="0070680E" w:rsidRDefault="0070680E">
            <w:pPr>
              <w:pStyle w:val="no4"/>
              <w:widowControl w:val="0"/>
              <w:spacing w:after="0" w:line="240" w:lineRule="auto"/>
              <w:ind w:firstLine="602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с целью, указанной в разделе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 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fldChar w:fldCharType="begin"/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REF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_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Ref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>69133461 \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r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\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h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 \* 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MERGE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FORMAT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fldChar w:fldCharType="separate"/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3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fldChar w:fldCharType="end"/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 выше.</w:t>
            </w:r>
          </w:p>
        </w:tc>
      </w:tr>
      <w:tr w:rsidR="00254248" w14:paraId="3A9A6802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01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Предоставление третьим лицам полномочий на обработку Персональных данных в объеме, установленном настоящим документом, в том числе следующим лицам:</w:t>
            </w:r>
          </w:p>
        </w:tc>
      </w:tr>
      <w:tr w:rsidR="00254248" w14:paraId="3A9A6804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03" w14:textId="77777777" w:rsidR="00254248" w:rsidRDefault="0070680E">
            <w:pPr>
              <w:pStyle w:val="no4"/>
              <w:widowControl w:val="0"/>
              <w:spacing w:after="0" w:line="240" w:lineRule="auto"/>
              <w:ind w:left="567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зарегистрированное по адресу: 119435, г. Москва, ул. Большая </w:t>
            </w:r>
            <w:proofErr w:type="spellStart"/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Пироговская</w:t>
            </w:r>
            <w:proofErr w:type="spellEnd"/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, д. 27, стр. 3;</w:t>
            </w:r>
          </w:p>
        </w:tc>
      </w:tr>
      <w:tr w:rsidR="00254248" w14:paraId="3A9A6806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05" w14:textId="77777777" w:rsidR="00254248" w:rsidRPr="0070680E" w:rsidRDefault="0070680E">
            <w:pPr>
              <w:pStyle w:val="Body2"/>
              <w:widowControl w:val="0"/>
              <w:spacing w:after="0" w:line="240" w:lineRule="auto"/>
              <w:ind w:left="567" w:firstLine="35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с целью, указанной в разделе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 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fldChar w:fldCharType="begin"/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REF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_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Ref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>69133461 \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r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\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h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 \* 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instrText>MERGEFORMAT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instrText xml:space="preserve"> </w:instrTex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fldChar w:fldCharType="separate"/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3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fldChar w:fldCharType="end"/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 выше.</w:t>
            </w:r>
          </w:p>
        </w:tc>
      </w:tr>
      <w:tr w:rsidR="00254248" w14:paraId="3A9A6808" w14:textId="77777777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3A9A6807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Снятие копий, хранение копий документов, содержащих Персональные данные, предъявленных Субъектом персональных данных Оператору.</w:t>
            </w:r>
          </w:p>
        </w:tc>
      </w:tr>
      <w:tr w:rsidR="00254248" w14:paraId="3A9A680A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09" w14:textId="77777777" w:rsidR="00254248" w:rsidRPr="0070680E" w:rsidRDefault="0070680E">
            <w:pPr>
              <w:pStyle w:val="no1"/>
              <w:keepLines/>
              <w:numPr>
                <w:ilvl w:val="0"/>
                <w:numId w:val="37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bCs/>
                <w:smallCaps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mallCaps/>
                <w:sz w:val="22"/>
                <w:szCs w:val="22"/>
                <w:lang w:val="ru-RU"/>
              </w:rPr>
              <w:t>Общее описание способов обработки персональных данных, к</w:t>
            </w:r>
            <w:r>
              <w:rPr>
                <w:rFonts w:ascii="Liberation Serif" w:eastAsia="Liberation Serif" w:hAnsi="Liberation Serif" w:cs="Liberation Serif"/>
                <w:b/>
                <w:bCs/>
                <w:smallCaps/>
                <w:sz w:val="22"/>
                <w:szCs w:val="22"/>
                <w:lang w:val="ru-RU"/>
              </w:rPr>
              <w:t>оторые использует Оператор</w:t>
            </w:r>
          </w:p>
        </w:tc>
      </w:tr>
      <w:tr w:rsidR="00254248" w14:paraId="3A9A680C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0B" w14:textId="77777777" w:rsidR="00254248" w:rsidRPr="0070680E" w:rsidRDefault="0070680E">
            <w:pPr>
              <w:pStyle w:val="Body2"/>
              <w:widowControl w:val="0"/>
              <w:spacing w:after="0" w:line="240" w:lineRule="auto"/>
              <w:ind w:left="601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Оператор осуществляет обработку Персональных данных смешанным способом, с использованием средств автоматизации и без использования средств автоматизации, используя методы обработки информации, которые обеспечивают безопасность П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ерсональных данных.</w:t>
            </w:r>
          </w:p>
        </w:tc>
      </w:tr>
      <w:tr w:rsidR="00254248" w14:paraId="3A9A680E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0D" w14:textId="77777777" w:rsidR="00254248" w:rsidRPr="0070680E" w:rsidRDefault="0070680E">
            <w:pPr>
              <w:pStyle w:val="no1"/>
              <w:keepLines/>
              <w:numPr>
                <w:ilvl w:val="0"/>
                <w:numId w:val="37"/>
              </w:numPr>
              <w:spacing w:after="0" w:line="240" w:lineRule="auto"/>
              <w:ind w:left="567" w:hanging="567"/>
              <w:rPr>
                <w:rFonts w:ascii="Liberation Serif" w:hAnsi="Liberation Serif" w:cs="Liberation Serif"/>
                <w:b/>
                <w:bCs/>
                <w:smallCaps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mallCaps/>
                <w:sz w:val="22"/>
                <w:szCs w:val="22"/>
                <w:lang w:val="ru-RU"/>
              </w:rPr>
              <w:t>Срок действия, процедура отзыва согласия</w:t>
            </w:r>
          </w:p>
        </w:tc>
      </w:tr>
      <w:tr w:rsidR="00254248" w14:paraId="3A9A6810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0F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Оператор имеет право на обработку Персональных данных Субъекта персональных данных в течение 1 (одного) года.</w:t>
            </w:r>
          </w:p>
        </w:tc>
      </w:tr>
      <w:tr w:rsidR="00254248" w14:paraId="3A9A6812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11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</w:p>
        </w:tc>
      </w:tr>
      <w:tr w:rsidR="00254248" w14:paraId="3A9A6814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13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Субъект персональных данн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 законодательство.</w:t>
            </w:r>
          </w:p>
        </w:tc>
      </w:tr>
      <w:tr w:rsidR="00254248" w14:paraId="3A9A6816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15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Субъект персональных данных подтверждает, что он уведомлен о том,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 ч. 2 ст. 9 Федерального закона «О персональных данных», в течение сроков, предусмотренных законом. </w:t>
            </w:r>
          </w:p>
        </w:tc>
      </w:tr>
      <w:tr w:rsidR="00254248" w14:paraId="3A9A6818" w14:textId="77777777">
        <w:trPr>
          <w:cantSplit/>
          <w:trHeight w:val="20"/>
        </w:trPr>
        <w:tc>
          <w:tcPr>
            <w:tcW w:w="5000" w:type="pct"/>
            <w:gridSpan w:val="2"/>
          </w:tcPr>
          <w:p w14:paraId="3A9A6817" w14:textId="77777777" w:rsidR="00254248" w:rsidRPr="0070680E" w:rsidRDefault="0070680E">
            <w:pPr>
              <w:pStyle w:val="no2"/>
              <w:widowControl w:val="0"/>
              <w:numPr>
                <w:ilvl w:val="1"/>
                <w:numId w:val="37"/>
              </w:numPr>
              <w:tabs>
                <w:tab w:val="clear" w:pos="709"/>
                <w:tab w:val="num" w:pos="1418"/>
              </w:tabs>
              <w:spacing w:after="0" w:line="240" w:lineRule="auto"/>
              <w:ind w:left="567" w:hanging="567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>анных.</w:t>
            </w:r>
          </w:p>
        </w:tc>
      </w:tr>
      <w:tr w:rsidR="00254248" w14:paraId="3A9A681D" w14:textId="77777777">
        <w:trPr>
          <w:cantSplit/>
          <w:trHeight w:val="20"/>
        </w:trPr>
        <w:tc>
          <w:tcPr>
            <w:tcW w:w="2035" w:type="pct"/>
          </w:tcPr>
          <w:p w14:paraId="3A9A6819" w14:textId="77777777" w:rsidR="00254248" w:rsidRDefault="00254248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2965" w:type="pct"/>
          </w:tcPr>
          <w:p w14:paraId="3A9A681A" w14:textId="77777777" w:rsidR="00254248" w:rsidRPr="0070680E" w:rsidRDefault="00254248">
            <w:pPr>
              <w:pStyle w:val="no2"/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</w:p>
          <w:p w14:paraId="3A9A681B" w14:textId="77777777" w:rsidR="00254248" w:rsidRPr="0070680E" w:rsidRDefault="0070680E">
            <w:pPr>
              <w:pStyle w:val="no2"/>
              <w:widowControl w:val="0"/>
              <w:spacing w:after="0" w:line="240" w:lineRule="auto"/>
              <w:jc w:val="right"/>
              <w:rPr>
                <w:rFonts w:ascii="Liberation Serif" w:hAnsi="Liberation Serif" w:cs="Liberation Serif"/>
                <w:sz w:val="22"/>
                <w:szCs w:val="22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ru-RU"/>
              </w:rPr>
              <w:t xml:space="preserve">______________________________________________ </w:t>
            </w:r>
          </w:p>
          <w:p w14:paraId="3A9A681C" w14:textId="77777777" w:rsidR="00254248" w:rsidRPr="0070680E" w:rsidRDefault="0070680E">
            <w:pPr>
              <w:pStyle w:val="no2"/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vertAlign w:val="superscript"/>
                <w:lang w:val="ru-RU"/>
              </w:rPr>
              <w:t>(личная подпись Субъекта персональных данных)</w:t>
            </w:r>
            <w:bookmarkEnd w:id="21"/>
          </w:p>
        </w:tc>
      </w:tr>
    </w:tbl>
    <w:p w14:paraId="3A9A681E" w14:textId="77777777" w:rsidR="00254248" w:rsidRDefault="00254248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14:paraId="3A9A681F" w14:textId="77777777" w:rsidR="00254248" w:rsidRDefault="0070680E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eastAsia="Liberation Serif" w:hAnsi="Liberation Serif" w:cs="Liberation Serif"/>
          <w:b/>
        </w:rPr>
        <w:t>Форма согласована</w:t>
      </w:r>
    </w:p>
    <w:p w14:paraId="3A9A6820" w14:textId="77777777" w:rsidR="00254248" w:rsidRDefault="00254248">
      <w:pPr>
        <w:spacing w:after="0" w:line="240" w:lineRule="auto"/>
        <w:jc w:val="center"/>
        <w:rPr>
          <w:rFonts w:ascii="Liberation Serif" w:hAnsi="Liberation Serif" w:cs="Liberation Serif"/>
        </w:rPr>
      </w:pPr>
    </w:p>
    <w:p w14:paraId="3A9A6821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1"/>
        <w:gridCol w:w="4890"/>
      </w:tblGrid>
      <w:tr w:rsidR="00254248" w14:paraId="3A9A682C" w14:textId="77777777">
        <w:tc>
          <w:tcPr>
            <w:tcW w:w="7393" w:type="dxa"/>
          </w:tcPr>
          <w:p w14:paraId="3A9A6822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Заказчик:</w:t>
            </w:r>
          </w:p>
          <w:p w14:paraId="3A9A6823" w14:textId="77777777" w:rsidR="00254248" w:rsidRDefault="0025424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14:paraId="3A9A6824" w14:textId="77777777" w:rsidR="00254248" w:rsidRDefault="0070680E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_________________ /_____________/</w:t>
            </w:r>
          </w:p>
          <w:p w14:paraId="3A9A6825" w14:textId="77777777" w:rsidR="00254248" w:rsidRDefault="00254248">
            <w:pPr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  <w:p w14:paraId="3A9A6826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</w:rPr>
              <w:t>м.п</w:t>
            </w:r>
            <w:proofErr w:type="spellEnd"/>
            <w:r>
              <w:rPr>
                <w:rFonts w:ascii="Liberation Serif" w:eastAsia="Liberation Serif" w:hAnsi="Liberation Serif" w:cs="Liberation Serif"/>
              </w:rPr>
              <w:t>.</w:t>
            </w:r>
          </w:p>
        </w:tc>
        <w:tc>
          <w:tcPr>
            <w:tcW w:w="7393" w:type="dxa"/>
          </w:tcPr>
          <w:p w14:paraId="3A9A6827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</w:rPr>
              <w:t>Исполнитель:</w:t>
            </w:r>
          </w:p>
          <w:p w14:paraId="3A9A6828" w14:textId="77777777" w:rsidR="00254248" w:rsidRDefault="0025424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14:paraId="3A9A6829" w14:textId="77777777" w:rsidR="00254248" w:rsidRDefault="0070680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_________________ / _____________/</w:t>
            </w:r>
          </w:p>
          <w:p w14:paraId="3A9A682A" w14:textId="77777777" w:rsidR="00254248" w:rsidRDefault="0025424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14:paraId="3A9A682B" w14:textId="77777777" w:rsidR="00254248" w:rsidRDefault="0070680E">
            <w:pPr>
              <w:spacing w:after="0" w:line="240" w:lineRule="auto"/>
              <w:rPr>
                <w:rFonts w:ascii="Liberation Serif" w:eastAsia="Liberation Serif" w:hAnsi="Liberation Serif" w:cs="Liberation Serif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</w:rPr>
              <w:t>м.п</w:t>
            </w:r>
            <w:proofErr w:type="spellEnd"/>
            <w:r>
              <w:rPr>
                <w:rFonts w:ascii="Liberation Serif" w:eastAsia="Liberation Serif" w:hAnsi="Liberation Serif" w:cs="Liberation Serif"/>
              </w:rPr>
              <w:t>.</w:t>
            </w:r>
          </w:p>
        </w:tc>
      </w:tr>
    </w:tbl>
    <w:p w14:paraId="3A9A682D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p w14:paraId="3A9A682E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p w14:paraId="3A9A682F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p w14:paraId="3A9A6830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p w14:paraId="3A9A6831" w14:textId="77777777" w:rsidR="00254248" w:rsidRDefault="00254248">
      <w:pPr>
        <w:spacing w:after="0" w:line="240" w:lineRule="auto"/>
        <w:rPr>
          <w:rFonts w:ascii="Liberation Serif" w:hAnsi="Liberation Serif" w:cs="Liberation Serif"/>
        </w:rPr>
      </w:pPr>
    </w:p>
    <w:sectPr w:rsidR="00254248">
      <w:pgSz w:w="11901" w:h="16840"/>
      <w:pgMar w:top="709" w:right="844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A6835" w14:textId="77777777" w:rsidR="00254248" w:rsidRDefault="0070680E">
      <w:pPr>
        <w:spacing w:after="0" w:line="240" w:lineRule="auto"/>
      </w:pPr>
      <w:r>
        <w:separator/>
      </w:r>
    </w:p>
  </w:endnote>
  <w:endnote w:type="continuationSeparator" w:id="0">
    <w:p w14:paraId="3A9A6836" w14:textId="77777777" w:rsidR="00254248" w:rsidRDefault="0070680E">
      <w:pPr>
        <w:spacing w:after="0" w:line="240" w:lineRule="auto"/>
      </w:pPr>
      <w:r>
        <w:continuationSeparator/>
      </w:r>
    </w:p>
  </w:endnote>
  <w:endnote w:type="continuationNotice" w:id="1">
    <w:p w14:paraId="3A9A6837" w14:textId="77777777" w:rsidR="00254248" w:rsidRDefault="002542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A6839" w14:textId="77777777" w:rsidR="00254248" w:rsidRDefault="00254248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A683A" w14:textId="77777777" w:rsidR="00254248" w:rsidRDefault="00254248">
    <w:pPr>
      <w:pStyle w:val="af1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A6832" w14:textId="77777777" w:rsidR="00254248" w:rsidRDefault="0070680E">
      <w:pPr>
        <w:spacing w:after="0" w:line="240" w:lineRule="auto"/>
      </w:pPr>
      <w:r>
        <w:separator/>
      </w:r>
    </w:p>
  </w:footnote>
  <w:footnote w:type="continuationSeparator" w:id="0">
    <w:p w14:paraId="3A9A6833" w14:textId="77777777" w:rsidR="00254248" w:rsidRDefault="0070680E">
      <w:pPr>
        <w:spacing w:after="0" w:line="240" w:lineRule="auto"/>
      </w:pPr>
      <w:r>
        <w:continuationSeparator/>
      </w:r>
    </w:p>
  </w:footnote>
  <w:footnote w:type="continuationNotice" w:id="1">
    <w:p w14:paraId="3A9A6834" w14:textId="77777777" w:rsidR="00254248" w:rsidRDefault="002542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A6838" w14:textId="77777777" w:rsidR="00254248" w:rsidRDefault="00254248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0A0D"/>
    <w:multiLevelType w:val="multilevel"/>
    <w:tmpl w:val="E00E37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88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  <w:b w:val="0"/>
      </w:rPr>
    </w:lvl>
  </w:abstractNum>
  <w:abstractNum w:abstractNumId="1" w15:restartNumberingAfterBreak="0">
    <w:nsid w:val="013E5CF9"/>
    <w:multiLevelType w:val="hybridMultilevel"/>
    <w:tmpl w:val="24ECD2BA"/>
    <w:lvl w:ilvl="0" w:tplc="AA32ADA8">
      <w:start w:val="1"/>
      <w:numFmt w:val="bullet"/>
      <w:pStyle w:val="3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99E8FE58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B84BF7A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B9E46D0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3745C6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F44AA98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BC686F2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97E6FD8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A4C4FDC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1F30396"/>
    <w:multiLevelType w:val="multilevel"/>
    <w:tmpl w:val="F57658C0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7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04435E"/>
    <w:multiLevelType w:val="multilevel"/>
    <w:tmpl w:val="412CB210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45"/>
        </w:tabs>
        <w:ind w:left="114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7B97DBB"/>
    <w:multiLevelType w:val="hybridMultilevel"/>
    <w:tmpl w:val="802A6632"/>
    <w:lvl w:ilvl="0" w:tplc="FE8830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1788F5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B116422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7520ADA0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24CB2A2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5ED2028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46908F2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6C69B4E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72000C5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7FF0118"/>
    <w:multiLevelType w:val="multilevel"/>
    <w:tmpl w:val="ACC0B1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08D750D1"/>
    <w:multiLevelType w:val="hybridMultilevel"/>
    <w:tmpl w:val="3DA67E62"/>
    <w:lvl w:ilvl="0" w:tplc="F452B24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86725D7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C70EE81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BCED9F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9FAEDE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5F4D62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7ECD33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894AA2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158944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2309AC"/>
    <w:multiLevelType w:val="hybridMultilevel"/>
    <w:tmpl w:val="8CCE3E7A"/>
    <w:lvl w:ilvl="0" w:tplc="3A067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248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6C0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E8B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429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78C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6EDC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AED8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4E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C7F3A"/>
    <w:multiLevelType w:val="multilevel"/>
    <w:tmpl w:val="430A5608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7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DF52463"/>
    <w:multiLevelType w:val="multilevel"/>
    <w:tmpl w:val="03485A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0" w15:restartNumberingAfterBreak="0">
    <w:nsid w:val="0DF93FC0"/>
    <w:multiLevelType w:val="multilevel"/>
    <w:tmpl w:val="EEA603D4"/>
    <w:lvl w:ilvl="0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b w:val="0"/>
      </w:rPr>
    </w:lvl>
    <w:lvl w:ilvl="2">
      <w:start w:val="1"/>
      <w:numFmt w:val="bullet"/>
      <w:lvlText w:val=""/>
      <w:lvlJc w:val="left"/>
      <w:pPr>
        <w:ind w:left="3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720" w:hanging="1080"/>
      </w:pPr>
    </w:lvl>
    <w:lvl w:ilvl="4">
      <w:start w:val="1"/>
      <w:numFmt w:val="decimal"/>
      <w:isLgl/>
      <w:lvlText w:val="%1.%2.%3.%4.%5."/>
      <w:lvlJc w:val="left"/>
      <w:pPr>
        <w:ind w:left="72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440"/>
      </w:pPr>
    </w:lvl>
    <w:lvl w:ilvl="6">
      <w:start w:val="1"/>
      <w:numFmt w:val="decimal"/>
      <w:isLgl/>
      <w:lvlText w:val="%1.%2.%3.%4.%5.%6.%7."/>
      <w:lvlJc w:val="left"/>
      <w:pPr>
        <w:ind w:left="108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2160"/>
      </w:pPr>
    </w:lvl>
  </w:abstractNum>
  <w:abstractNum w:abstractNumId="11" w15:restartNumberingAfterBreak="0">
    <w:nsid w:val="10180AC8"/>
    <w:multiLevelType w:val="hybridMultilevel"/>
    <w:tmpl w:val="85A81C88"/>
    <w:lvl w:ilvl="0" w:tplc="FEA8F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7CB4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EAC4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B821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00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86BA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0B2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D2FB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6E4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3B31CD"/>
    <w:multiLevelType w:val="multilevel"/>
    <w:tmpl w:val="1ACA03CE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decimal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3" w15:restartNumberingAfterBreak="0">
    <w:nsid w:val="12225147"/>
    <w:multiLevelType w:val="multilevel"/>
    <w:tmpl w:val="791A6A8C"/>
    <w:lvl w:ilvl="0">
      <w:start w:val="3"/>
      <w:numFmt w:val="decimal"/>
      <w:lvlText w:val="%1"/>
      <w:lvlJc w:val="left"/>
      <w:pPr>
        <w:tabs>
          <w:tab w:val="num" w:pos="840"/>
        </w:tabs>
        <w:ind w:left="840" w:hanging="480"/>
      </w:pPr>
      <w:rPr>
        <w:b/>
      </w:rPr>
    </w:lvl>
    <w:lvl w:ilvl="1">
      <w:start w:val="1"/>
      <w:numFmt w:val="decimal"/>
      <w:pStyle w:val="Style1"/>
      <w:isLgl/>
      <w:lvlText w:val="%1.%2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4" w15:restartNumberingAfterBreak="0">
    <w:nsid w:val="170A0C7D"/>
    <w:multiLevelType w:val="multilevel"/>
    <w:tmpl w:val="041628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97565A9"/>
    <w:multiLevelType w:val="hybridMultilevel"/>
    <w:tmpl w:val="7BF4C600"/>
    <w:lvl w:ilvl="0" w:tplc="91A6F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863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FA0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A33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CC01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763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8004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4EA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A684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475645"/>
    <w:multiLevelType w:val="hybridMultilevel"/>
    <w:tmpl w:val="B4C09F2C"/>
    <w:lvl w:ilvl="0" w:tplc="FA426CF2">
      <w:start w:val="1"/>
      <w:numFmt w:val="lowerLetter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B8C6B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30E8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D87D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DCC1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2CD7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F40C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4056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E92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DD0145"/>
    <w:multiLevelType w:val="multilevel"/>
    <w:tmpl w:val="C8166888"/>
    <w:styleLink w:val="1111111"/>
    <w:lvl w:ilvl="0">
      <w:start w:val="1"/>
      <w:numFmt w:val="decimal"/>
      <w:pStyle w:val="11111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4.%2.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E305C7F"/>
    <w:multiLevelType w:val="multilevel"/>
    <w:tmpl w:val="AFD299B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  <w:lang w:val="ru-RU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268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2017399C"/>
    <w:multiLevelType w:val="hybridMultilevel"/>
    <w:tmpl w:val="9AD8BB4A"/>
    <w:lvl w:ilvl="0" w:tplc="8BB6426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EAA43670">
      <w:start w:val="1"/>
      <w:numFmt w:val="lowerLetter"/>
      <w:lvlText w:val="%2."/>
      <w:lvlJc w:val="left"/>
      <w:pPr>
        <w:ind w:left="1789" w:hanging="360"/>
      </w:pPr>
    </w:lvl>
    <w:lvl w:ilvl="2" w:tplc="BBBA434E">
      <w:start w:val="1"/>
      <w:numFmt w:val="lowerRoman"/>
      <w:lvlText w:val="%3."/>
      <w:lvlJc w:val="right"/>
      <w:pPr>
        <w:ind w:left="2509" w:hanging="180"/>
      </w:pPr>
    </w:lvl>
    <w:lvl w:ilvl="3" w:tplc="77EC2494">
      <w:start w:val="1"/>
      <w:numFmt w:val="decimal"/>
      <w:lvlText w:val="%4."/>
      <w:lvlJc w:val="left"/>
      <w:pPr>
        <w:ind w:left="3229" w:hanging="360"/>
      </w:pPr>
    </w:lvl>
    <w:lvl w:ilvl="4" w:tplc="CEC889C8">
      <w:start w:val="1"/>
      <w:numFmt w:val="lowerLetter"/>
      <w:lvlText w:val="%5."/>
      <w:lvlJc w:val="left"/>
      <w:pPr>
        <w:ind w:left="3949" w:hanging="360"/>
      </w:pPr>
    </w:lvl>
    <w:lvl w:ilvl="5" w:tplc="3A86B2FA">
      <w:start w:val="1"/>
      <w:numFmt w:val="lowerRoman"/>
      <w:lvlText w:val="%6."/>
      <w:lvlJc w:val="right"/>
      <w:pPr>
        <w:ind w:left="4669" w:hanging="180"/>
      </w:pPr>
    </w:lvl>
    <w:lvl w:ilvl="6" w:tplc="BF1C5094">
      <w:start w:val="1"/>
      <w:numFmt w:val="decimal"/>
      <w:lvlText w:val="%7."/>
      <w:lvlJc w:val="left"/>
      <w:pPr>
        <w:ind w:left="5389" w:hanging="360"/>
      </w:pPr>
    </w:lvl>
    <w:lvl w:ilvl="7" w:tplc="D308580A">
      <w:start w:val="1"/>
      <w:numFmt w:val="lowerLetter"/>
      <w:lvlText w:val="%8."/>
      <w:lvlJc w:val="left"/>
      <w:pPr>
        <w:ind w:left="6109" w:hanging="360"/>
      </w:pPr>
    </w:lvl>
    <w:lvl w:ilvl="8" w:tplc="F246FEE4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28C15D3"/>
    <w:multiLevelType w:val="hybridMultilevel"/>
    <w:tmpl w:val="DC8EC766"/>
    <w:lvl w:ilvl="0" w:tplc="23B2E92A">
      <w:start w:val="1"/>
      <w:numFmt w:val="decimal"/>
      <w:lvlText w:val="6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952AD8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7E32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2CD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7EBF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663E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08D5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B82A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EE48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4E21A8"/>
    <w:multiLevelType w:val="hybridMultilevel"/>
    <w:tmpl w:val="D9F04C90"/>
    <w:lvl w:ilvl="0" w:tplc="87506B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5B829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1E21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EED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6807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64B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8B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9645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6A74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E06915"/>
    <w:multiLevelType w:val="hybridMultilevel"/>
    <w:tmpl w:val="2C52A618"/>
    <w:lvl w:ilvl="0" w:tplc="83469F68">
      <w:start w:val="1"/>
      <w:numFmt w:val="lowerLetter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C87CE4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3433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BC0D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88C4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7C1C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58EA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A8C8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EDB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2A7969"/>
    <w:multiLevelType w:val="multilevel"/>
    <w:tmpl w:val="1F30CA32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color w:val="auto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eastAsiaTheme="minorHAnsi" w:hint="default"/>
        <w:color w:val="auto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4" w15:restartNumberingAfterBreak="0">
    <w:nsid w:val="30AD2923"/>
    <w:multiLevelType w:val="hybridMultilevel"/>
    <w:tmpl w:val="D6DC637E"/>
    <w:styleLink w:val="1111112"/>
    <w:lvl w:ilvl="0" w:tplc="66B46AE2">
      <w:start w:val="1"/>
      <w:numFmt w:val="decimal"/>
      <w:pStyle w:val="1111112"/>
      <w:lvlText w:val="%1)"/>
      <w:lvlJc w:val="left"/>
      <w:pPr>
        <w:tabs>
          <w:tab w:val="num" w:pos="720"/>
        </w:tabs>
        <w:ind w:left="720" w:hanging="360"/>
      </w:pPr>
    </w:lvl>
    <w:lvl w:ilvl="1" w:tplc="DF4294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6CE8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7835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8877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26FB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468A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AE9A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4086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D92BAC"/>
    <w:multiLevelType w:val="hybridMultilevel"/>
    <w:tmpl w:val="20FEF25E"/>
    <w:lvl w:ilvl="0" w:tplc="C06C79D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078B748">
      <w:start w:val="1"/>
      <w:numFmt w:val="lowerLetter"/>
      <w:lvlText w:val="%2."/>
      <w:lvlJc w:val="left"/>
      <w:pPr>
        <w:ind w:left="1789" w:hanging="360"/>
      </w:pPr>
    </w:lvl>
    <w:lvl w:ilvl="2" w:tplc="C0003950">
      <w:start w:val="1"/>
      <w:numFmt w:val="lowerRoman"/>
      <w:lvlText w:val="%3."/>
      <w:lvlJc w:val="right"/>
      <w:pPr>
        <w:ind w:left="2509" w:hanging="180"/>
      </w:pPr>
    </w:lvl>
    <w:lvl w:ilvl="3" w:tplc="3084810A">
      <w:start w:val="1"/>
      <w:numFmt w:val="decimal"/>
      <w:lvlText w:val="%4."/>
      <w:lvlJc w:val="left"/>
      <w:pPr>
        <w:ind w:left="3229" w:hanging="360"/>
      </w:pPr>
    </w:lvl>
    <w:lvl w:ilvl="4" w:tplc="FBAE04F6">
      <w:start w:val="1"/>
      <w:numFmt w:val="lowerLetter"/>
      <w:lvlText w:val="%5."/>
      <w:lvlJc w:val="left"/>
      <w:pPr>
        <w:ind w:left="3949" w:hanging="360"/>
      </w:pPr>
    </w:lvl>
    <w:lvl w:ilvl="5" w:tplc="B008ADEC">
      <w:start w:val="1"/>
      <w:numFmt w:val="lowerRoman"/>
      <w:lvlText w:val="%6."/>
      <w:lvlJc w:val="right"/>
      <w:pPr>
        <w:ind w:left="4669" w:hanging="180"/>
      </w:pPr>
    </w:lvl>
    <w:lvl w:ilvl="6" w:tplc="D33E8238">
      <w:start w:val="1"/>
      <w:numFmt w:val="decimal"/>
      <w:lvlText w:val="%7."/>
      <w:lvlJc w:val="left"/>
      <w:pPr>
        <w:ind w:left="5389" w:hanging="360"/>
      </w:pPr>
    </w:lvl>
    <w:lvl w:ilvl="7" w:tplc="02BAF0A8">
      <w:start w:val="1"/>
      <w:numFmt w:val="lowerLetter"/>
      <w:lvlText w:val="%8."/>
      <w:lvlJc w:val="left"/>
      <w:pPr>
        <w:ind w:left="6109" w:hanging="360"/>
      </w:pPr>
    </w:lvl>
    <w:lvl w:ilvl="8" w:tplc="EF2638C4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79F05FB"/>
    <w:multiLevelType w:val="hybridMultilevel"/>
    <w:tmpl w:val="567AE70C"/>
    <w:lvl w:ilvl="0" w:tplc="69544B72">
      <w:start w:val="1"/>
      <w:numFmt w:val="decimal"/>
      <w:lvlText w:val="11.%1."/>
      <w:lvlJc w:val="left"/>
      <w:pPr>
        <w:tabs>
          <w:tab w:val="num" w:pos="710"/>
        </w:tabs>
        <w:ind w:left="30" w:firstLine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AC0267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D459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BC1D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0E5DD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8031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B03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A689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50BC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2254A2"/>
    <w:multiLevelType w:val="hybridMultilevel"/>
    <w:tmpl w:val="1512CDFC"/>
    <w:lvl w:ilvl="0" w:tplc="B14422D4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5FB079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31D8BC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DA90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CFD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A52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E85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E23F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C4F3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AB417C"/>
    <w:multiLevelType w:val="multilevel"/>
    <w:tmpl w:val="78942F2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853D7F"/>
    <w:multiLevelType w:val="hybridMultilevel"/>
    <w:tmpl w:val="EC540D68"/>
    <w:lvl w:ilvl="0" w:tplc="C48EF0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CF469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9E4E5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AD47EE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166D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AEE44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16C2A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14E5B9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9684E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B37EEB"/>
    <w:multiLevelType w:val="multilevel"/>
    <w:tmpl w:val="6DB083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9905BA7"/>
    <w:multiLevelType w:val="multilevel"/>
    <w:tmpl w:val="EB2228B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0372361"/>
    <w:multiLevelType w:val="hybridMultilevel"/>
    <w:tmpl w:val="FA7621E4"/>
    <w:lvl w:ilvl="0" w:tplc="6A269930">
      <w:start w:val="1"/>
      <w:numFmt w:val="lowerLetter"/>
      <w:lvlText w:val="%1)"/>
      <w:lvlJc w:val="left"/>
      <w:pPr>
        <w:tabs>
          <w:tab w:val="num" w:pos="680"/>
        </w:tabs>
        <w:ind w:left="0" w:firstLine="680"/>
      </w:pPr>
      <w:rPr>
        <w:rFonts w:hint="default"/>
        <w:i w:val="0"/>
      </w:rPr>
    </w:lvl>
    <w:lvl w:ilvl="1" w:tplc="3D2C35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38DD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0621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30AE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9866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F66F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D4B2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466A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666B41"/>
    <w:multiLevelType w:val="hybridMultilevel"/>
    <w:tmpl w:val="ED3CA0BC"/>
    <w:lvl w:ilvl="0" w:tplc="C2943ECE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CB505208">
      <w:start w:val="1"/>
      <w:numFmt w:val="decimal"/>
      <w:lvlText w:val=""/>
      <w:lvlJc w:val="left"/>
    </w:lvl>
    <w:lvl w:ilvl="2" w:tplc="86E0A850">
      <w:start w:val="1"/>
      <w:numFmt w:val="decimal"/>
      <w:lvlText w:val=""/>
      <w:lvlJc w:val="left"/>
    </w:lvl>
    <w:lvl w:ilvl="3" w:tplc="6DC21ED0">
      <w:start w:val="1"/>
      <w:numFmt w:val="decimal"/>
      <w:lvlText w:val=""/>
      <w:lvlJc w:val="left"/>
    </w:lvl>
    <w:lvl w:ilvl="4" w:tplc="5636DCFA">
      <w:start w:val="1"/>
      <w:numFmt w:val="decimal"/>
      <w:lvlText w:val=""/>
      <w:lvlJc w:val="left"/>
    </w:lvl>
    <w:lvl w:ilvl="5" w:tplc="F7669CC0">
      <w:start w:val="1"/>
      <w:numFmt w:val="decimal"/>
      <w:lvlText w:val=""/>
      <w:lvlJc w:val="left"/>
    </w:lvl>
    <w:lvl w:ilvl="6" w:tplc="EF7C0CAE">
      <w:start w:val="1"/>
      <w:numFmt w:val="decimal"/>
      <w:lvlText w:val=""/>
      <w:lvlJc w:val="left"/>
    </w:lvl>
    <w:lvl w:ilvl="7" w:tplc="C9C6368A">
      <w:start w:val="1"/>
      <w:numFmt w:val="decimal"/>
      <w:lvlText w:val=""/>
      <w:lvlJc w:val="left"/>
    </w:lvl>
    <w:lvl w:ilvl="8" w:tplc="D6EE084A">
      <w:start w:val="1"/>
      <w:numFmt w:val="decimal"/>
      <w:lvlText w:val=""/>
      <w:lvlJc w:val="left"/>
    </w:lvl>
  </w:abstractNum>
  <w:abstractNum w:abstractNumId="34" w15:restartNumberingAfterBreak="0">
    <w:nsid w:val="540B6AA8"/>
    <w:multiLevelType w:val="multilevel"/>
    <w:tmpl w:val="3C4A44FE"/>
    <w:lvl w:ilvl="0">
      <w:start w:val="3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018"/>
        </w:tabs>
        <w:ind w:left="1018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85D21CD"/>
    <w:multiLevelType w:val="hybridMultilevel"/>
    <w:tmpl w:val="E22E85F4"/>
    <w:lvl w:ilvl="0" w:tplc="711492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EFA3C0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5B88A4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D627A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9D6EE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E2A855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13066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BDC06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38C88E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8D05CDD"/>
    <w:multiLevelType w:val="hybridMultilevel"/>
    <w:tmpl w:val="C8C6D07A"/>
    <w:lvl w:ilvl="0" w:tplc="8A22E5D4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9C3C51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C47C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4C55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230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211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82F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A22B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365A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113091"/>
    <w:multiLevelType w:val="multilevel"/>
    <w:tmpl w:val="3FC2704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5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5B4107F2"/>
    <w:multiLevelType w:val="hybridMultilevel"/>
    <w:tmpl w:val="24541E4A"/>
    <w:lvl w:ilvl="0" w:tplc="6D1C3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B40B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60FF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20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B245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EA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F67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E65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1AD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416F3E"/>
    <w:multiLevelType w:val="hybridMultilevel"/>
    <w:tmpl w:val="E110AEEE"/>
    <w:lvl w:ilvl="0" w:tplc="79ECE28E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DBAA823E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AC8C77A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3E489E1E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BF44E62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6CF67B9A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30405816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97204E2A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38348794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0" w15:restartNumberingAfterBreak="0">
    <w:nsid w:val="6EB84D93"/>
    <w:multiLevelType w:val="hybridMultilevel"/>
    <w:tmpl w:val="73260634"/>
    <w:lvl w:ilvl="0" w:tplc="421C783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877E506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AAE97C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EACD1E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E0CA6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3C62E7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CECB6E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A8079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B2E349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FA56B05"/>
    <w:multiLevelType w:val="hybridMultilevel"/>
    <w:tmpl w:val="D79E7C24"/>
    <w:lvl w:ilvl="0" w:tplc="15640762">
      <w:start w:val="1"/>
      <w:numFmt w:val="decimal"/>
      <w:lvlText w:val="4.%1."/>
      <w:lvlJc w:val="left"/>
      <w:pPr>
        <w:tabs>
          <w:tab w:val="num" w:pos="720"/>
        </w:tabs>
        <w:ind w:left="0" w:firstLine="72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89E0F068">
      <w:start w:val="1"/>
      <w:numFmt w:val="decimal"/>
      <w:lvlText w:val="3.%2."/>
      <w:lvlJc w:val="left"/>
      <w:pPr>
        <w:tabs>
          <w:tab w:val="num" w:pos="710"/>
        </w:tabs>
        <w:ind w:left="30" w:firstLine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6BBA2F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EEDF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27B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0C8D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ECC2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CC7F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E89E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6D23B3"/>
    <w:multiLevelType w:val="multilevel"/>
    <w:tmpl w:val="63C4DD4A"/>
    <w:styleLink w:val="111111"/>
    <w:lvl w:ilvl="0">
      <w:start w:val="1"/>
      <w:numFmt w:val="decimal"/>
      <w:pStyle w:val="11111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718E2E0D"/>
    <w:multiLevelType w:val="multilevel"/>
    <w:tmpl w:val="F6BAF1CA"/>
    <w:lvl w:ilvl="0">
      <w:start w:val="1"/>
      <w:numFmt w:val="decimal"/>
      <w:pStyle w:val="1"/>
      <w:lvlText w:val="%1."/>
      <w:lvlJc w:val="left"/>
      <w:pPr>
        <w:tabs>
          <w:tab w:val="num" w:pos="2127"/>
        </w:tabs>
        <w:ind w:left="993" w:firstLine="709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0"/>
      <w:lvlText w:val="%1.%2."/>
      <w:lvlJc w:val="left"/>
      <w:pPr>
        <w:tabs>
          <w:tab w:val="num" w:pos="1560"/>
        </w:tabs>
        <w:ind w:left="284" w:firstLine="709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2411"/>
        </w:tabs>
        <w:ind w:left="99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44" w15:restartNumberingAfterBreak="0">
    <w:nsid w:val="726310DA"/>
    <w:multiLevelType w:val="hybridMultilevel"/>
    <w:tmpl w:val="774888FC"/>
    <w:lvl w:ilvl="0" w:tplc="BAB8D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BE26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340E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FE7D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9208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BA7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664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EE60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8E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A1AEA"/>
    <w:multiLevelType w:val="multilevel"/>
    <w:tmpl w:val="90BAC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9AE6987"/>
    <w:multiLevelType w:val="multilevel"/>
    <w:tmpl w:val="1E16884E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  <w:lang w:val="ru-RU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268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AAA2DC8"/>
    <w:multiLevelType w:val="hybridMultilevel"/>
    <w:tmpl w:val="38047DF0"/>
    <w:lvl w:ilvl="0" w:tplc="FD4269F8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DFB6E65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720ADB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B26F87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386EFF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1588B3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E98170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566ABF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64E297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DF8661F"/>
    <w:multiLevelType w:val="hybridMultilevel"/>
    <w:tmpl w:val="03A6468C"/>
    <w:lvl w:ilvl="0" w:tplc="F31C3C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10581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36275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174988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70856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490BF6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6F2838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5C6C7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404779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34"/>
  </w:num>
  <w:num w:numId="4">
    <w:abstractNumId w:val="42"/>
  </w:num>
  <w:num w:numId="5">
    <w:abstractNumId w:val="1"/>
  </w:num>
  <w:num w:numId="6">
    <w:abstractNumId w:val="37"/>
  </w:num>
  <w:num w:numId="7">
    <w:abstractNumId w:val="31"/>
  </w:num>
  <w:num w:numId="8">
    <w:abstractNumId w:val="41"/>
  </w:num>
  <w:num w:numId="9">
    <w:abstractNumId w:val="22"/>
  </w:num>
  <w:num w:numId="10">
    <w:abstractNumId w:val="32"/>
  </w:num>
  <w:num w:numId="11">
    <w:abstractNumId w:val="16"/>
  </w:num>
  <w:num w:numId="12">
    <w:abstractNumId w:val="27"/>
  </w:num>
  <w:num w:numId="13">
    <w:abstractNumId w:val="20"/>
  </w:num>
  <w:num w:numId="14">
    <w:abstractNumId w:val="30"/>
  </w:num>
  <w:num w:numId="15">
    <w:abstractNumId w:val="26"/>
  </w:num>
  <w:num w:numId="16">
    <w:abstractNumId w:val="9"/>
  </w:num>
  <w:num w:numId="17">
    <w:abstractNumId w:val="14"/>
  </w:num>
  <w:num w:numId="18">
    <w:abstractNumId w:val="45"/>
  </w:num>
  <w:num w:numId="19">
    <w:abstractNumId w:val="23"/>
  </w:num>
  <w:num w:numId="20">
    <w:abstractNumId w:val="28"/>
  </w:num>
  <w:num w:numId="21">
    <w:abstractNumId w:val="11"/>
  </w:num>
  <w:num w:numId="22">
    <w:abstractNumId w:val="38"/>
  </w:num>
  <w:num w:numId="23">
    <w:abstractNumId w:val="7"/>
  </w:num>
  <w:num w:numId="24">
    <w:abstractNumId w:val="39"/>
  </w:num>
  <w:num w:numId="25">
    <w:abstractNumId w:val="33"/>
  </w:num>
  <w:num w:numId="26">
    <w:abstractNumId w:val="5"/>
  </w:num>
  <w:num w:numId="27">
    <w:abstractNumId w:val="40"/>
  </w:num>
  <w:num w:numId="28">
    <w:abstractNumId w:val="44"/>
  </w:num>
  <w:num w:numId="29">
    <w:abstractNumId w:val="29"/>
  </w:num>
  <w:num w:numId="30">
    <w:abstractNumId w:val="3"/>
  </w:num>
  <w:num w:numId="31">
    <w:abstractNumId w:val="35"/>
  </w:num>
  <w:num w:numId="32">
    <w:abstractNumId w:val="47"/>
  </w:num>
  <w:num w:numId="33">
    <w:abstractNumId w:val="6"/>
  </w:num>
  <w:num w:numId="34">
    <w:abstractNumId w:val="0"/>
  </w:num>
  <w:num w:numId="35">
    <w:abstractNumId w:val="43"/>
  </w:num>
  <w:num w:numId="36">
    <w:abstractNumId w:val="4"/>
  </w:num>
  <w:num w:numId="37">
    <w:abstractNumId w:val="46"/>
  </w:num>
  <w:num w:numId="38">
    <w:abstractNumId w:val="18"/>
  </w:num>
  <w:num w:numId="39">
    <w:abstractNumId w:val="36"/>
  </w:num>
  <w:num w:numId="40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48"/>
  </w:num>
  <w:num w:numId="45">
    <w:abstractNumId w:val="1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1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248"/>
    <w:rsid w:val="00254248"/>
    <w:rsid w:val="00535E45"/>
    <w:rsid w:val="0070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659A"/>
  <w15:docId w15:val="{0C53989C-FB26-4107-B757-2B4139F5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spacing w:before="240" w:after="120" w:line="240" w:lineRule="auto"/>
      <w:outlineLvl w:val="0"/>
    </w:pPr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1"/>
    <w:qFormat/>
    <w:pPr>
      <w:keepNext/>
      <w:numPr>
        <w:numId w:val="3"/>
      </w:numPr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1">
    <w:name w:val="heading 3"/>
    <w:basedOn w:val="a"/>
    <w:next w:val="a"/>
    <w:link w:val="32"/>
    <w:qFormat/>
    <w:pPr>
      <w:keepNext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1134"/>
      </w:tabs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pPr>
      <w:keepNext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widowControl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widowControl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qFormat/>
    <w:pPr>
      <w:widowControl w:val="0"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9">
    <w:name w:val="heading 9"/>
    <w:basedOn w:val="a"/>
    <w:next w:val="a"/>
    <w:link w:val="90"/>
    <w:qFormat/>
    <w:pPr>
      <w:widowControl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  <w:pPr>
      <w:spacing w:after="0"/>
    </w:p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21">
    <w:name w:val="Заголовок 2 Знак"/>
    <w:basedOn w:val="a0"/>
    <w:link w:val="2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2">
    <w:name w:val="Заголовок 3 Знак"/>
    <w:basedOn w:val="a0"/>
    <w:link w:val="3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Times New Roman"/>
      <w:szCs w:val="20"/>
      <w:lang w:eastAsia="ru-RU"/>
    </w:rPr>
  </w:style>
  <w:style w:type="numbering" w:customStyle="1" w:styleId="13">
    <w:name w:val="Нет списка1"/>
    <w:next w:val="a2"/>
    <w:semiHidden/>
  </w:style>
  <w:style w:type="paragraph" w:customStyle="1" w:styleId="14">
    <w:name w:val="Знак Знак1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8">
    <w:name w:val="Пункт"/>
    <w:basedOn w:val="a"/>
    <w:link w:val="a9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Подпункт"/>
    <w:basedOn w:val="a8"/>
    <w:link w:val="ab"/>
    <w:pPr>
      <w:tabs>
        <w:tab w:val="num" w:pos="1134"/>
      </w:tabs>
      <w:ind w:left="1134" w:hanging="1134"/>
    </w:pPr>
  </w:style>
  <w:style w:type="character" w:styleId="ac">
    <w:name w:val="Hyperlink"/>
    <w:uiPriority w:val="99"/>
    <w:rPr>
      <w:color w:val="0000FF"/>
      <w:u w:val="single"/>
    </w:rPr>
  </w:style>
  <w:style w:type="paragraph" w:customStyle="1" w:styleId="ad">
    <w:name w:val="Подподпункт"/>
    <w:basedOn w:val="aa"/>
    <w:link w:val="ae"/>
    <w:pPr>
      <w:tabs>
        <w:tab w:val="clear" w:pos="1134"/>
        <w:tab w:val="num" w:pos="1701"/>
      </w:tabs>
      <w:ind w:left="1701" w:hanging="567"/>
    </w:pPr>
    <w:rPr>
      <w:lang w:eastAsia="ru-RU"/>
    </w:rPr>
  </w:style>
  <w:style w:type="character" w:customStyle="1" w:styleId="ab">
    <w:name w:val="Подпункт Знак"/>
    <w:link w:val="aa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Пункт Знак"/>
    <w:link w:val="a8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Подподпункт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pPr>
      <w:spacing w:before="80" w:after="0" w:line="240" w:lineRule="auto"/>
      <w:ind w:left="708"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5">
    <w:name w:val="toc 1"/>
    <w:basedOn w:val="a"/>
    <w:next w:val="a"/>
    <w:uiPriority w:val="39"/>
    <w:pPr>
      <w:tabs>
        <w:tab w:val="left" w:pos="284"/>
        <w:tab w:val="left" w:pos="567"/>
        <w:tab w:val="left" w:pos="1100"/>
        <w:tab w:val="right" w:leader="dot" w:pos="10206"/>
      </w:tabs>
      <w:spacing w:after="0" w:line="240" w:lineRule="auto"/>
      <w:ind w:left="426" w:right="53" w:hanging="56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5">
    <w:name w:val="toc 2"/>
    <w:basedOn w:val="a"/>
    <w:next w:val="a"/>
    <w:uiPriority w:val="39"/>
    <w:pPr>
      <w:tabs>
        <w:tab w:val="left" w:pos="720"/>
        <w:tab w:val="right" w:leader="dot" w:pos="10206"/>
      </w:tabs>
      <w:spacing w:after="0" w:line="240" w:lineRule="auto"/>
      <w:ind w:left="426" w:right="-371" w:hanging="42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toc 3"/>
    <w:basedOn w:val="a"/>
    <w:next w:val="a"/>
    <w:uiPriority w:val="39"/>
    <w:pPr>
      <w:tabs>
        <w:tab w:val="left" w:pos="1440"/>
        <w:tab w:val="right" w:leader="dot" w:pos="10206"/>
      </w:tabs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uiPriority w:val="39"/>
    <w:pPr>
      <w:tabs>
        <w:tab w:val="left" w:pos="1760"/>
        <w:tab w:val="right" w:leader="dot" w:pos="10206"/>
      </w:tabs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</w:style>
  <w:style w:type="character" w:customStyle="1" w:styleId="af4">
    <w:name w:val="комментарий"/>
    <w:rPr>
      <w:b/>
      <w:i/>
      <w:shd w:val="clear" w:color="auto" w:fill="FFFF99"/>
    </w:rPr>
  </w:style>
  <w:style w:type="paragraph" w:customStyle="1" w:styleId="26">
    <w:name w:val="Пункт2 Знак"/>
    <w:basedOn w:val="a8"/>
    <w:link w:val="27"/>
    <w:pPr>
      <w:keepNext/>
      <w:spacing w:before="120" w:after="120"/>
      <w:outlineLvl w:val="2"/>
    </w:pPr>
    <w:rPr>
      <w:b/>
    </w:rPr>
  </w:style>
  <w:style w:type="character" w:customStyle="1" w:styleId="27">
    <w:name w:val="Пункт2 Знак Знак"/>
    <w:link w:val="2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16">
    <w:name w:val="Подпункт Знак1"/>
    <w:rPr>
      <w:sz w:val="24"/>
      <w:lang w:bidi="ar-SA"/>
    </w:rPr>
  </w:style>
  <w:style w:type="paragraph" w:customStyle="1" w:styleId="28">
    <w:name w:val="Пункт2"/>
    <w:basedOn w:val="a8"/>
    <w:pPr>
      <w:keepNext/>
      <w:spacing w:before="0"/>
      <w:ind w:left="540"/>
      <w:outlineLvl w:val="2"/>
    </w:pPr>
    <w:rPr>
      <w:b/>
    </w:rPr>
  </w:style>
  <w:style w:type="character" w:customStyle="1" w:styleId="17">
    <w:name w:val="Пункт Знак1"/>
    <w:rPr>
      <w:sz w:val="24"/>
    </w:rPr>
  </w:style>
  <w:style w:type="paragraph" w:customStyle="1" w:styleId="18">
    <w:name w:val="Абзац списка1"/>
    <w:basedOn w:val="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5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Body Text"/>
    <w:basedOn w:val="a"/>
    <w:link w:val="af8"/>
    <w:pPr>
      <w:tabs>
        <w:tab w:val="right" w:pos="9360"/>
      </w:tabs>
      <w:spacing w:before="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pPr>
      <w:spacing w:before="80"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Title"/>
    <w:basedOn w:val="a"/>
    <w:next w:val="afc"/>
    <w:link w:val="afd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fd">
    <w:name w:val="Заголовок Знак"/>
    <w:basedOn w:val="a0"/>
    <w:link w:val="af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c">
    <w:name w:val="Subtitle"/>
    <w:basedOn w:val="a"/>
    <w:link w:val="afe"/>
    <w:qFormat/>
    <w:pPr>
      <w:spacing w:before="80" w:after="60" w:line="240" w:lineRule="auto"/>
      <w:ind w:firstLine="567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e">
    <w:name w:val="Подзаголовок Знак"/>
    <w:basedOn w:val="a0"/>
    <w:link w:val="afc"/>
    <w:rPr>
      <w:rFonts w:ascii="Arial" w:eastAsia="Times New Roman" w:hAnsi="Arial" w:cs="Arial"/>
      <w:sz w:val="24"/>
      <w:szCs w:val="24"/>
      <w:lang w:eastAsia="ru-RU"/>
    </w:rPr>
  </w:style>
  <w:style w:type="paragraph" w:styleId="29">
    <w:name w:val="Body Text Indent 2"/>
    <w:basedOn w:val="a"/>
    <w:link w:val="2a"/>
    <w:pPr>
      <w:spacing w:before="80"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pPr>
      <w:spacing w:before="8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Normal (Web)"/>
    <w:basedOn w:val="a"/>
    <w:uiPriority w:val="99"/>
    <w:unhideWhenUsed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нак Знак1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7">
    <w:name w:val="Style7"/>
    <w:basedOn w:val="a"/>
    <w:link w:val="Style7Char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link w:val="Style3Char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alloon Text"/>
    <w:basedOn w:val="a"/>
    <w:link w:val="aff2"/>
    <w:semiHidden/>
    <w:unhideWhenUsed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imes New Roman"/>
      <w:sz w:val="16"/>
      <w:szCs w:val="16"/>
    </w:rPr>
  </w:style>
  <w:style w:type="paragraph" w:styleId="aff3">
    <w:name w:val="footnote text"/>
    <w:basedOn w:val="a"/>
    <w:link w:val="aff4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uiPriority w:val="99"/>
    <w:unhideWhenUsed/>
    <w:rPr>
      <w:vertAlign w:val="superscript"/>
    </w:rPr>
  </w:style>
  <w:style w:type="character" w:customStyle="1" w:styleId="FontStyle128">
    <w:name w:val="Font Style128"/>
    <w:uiPriority w:val="99"/>
    <w:rPr>
      <w:rFonts w:ascii="Times New Roman" w:hAnsi="Times New Roman"/>
      <w:color w:val="000000"/>
      <w:sz w:val="26"/>
    </w:rPr>
  </w:style>
  <w:style w:type="paragraph" w:customStyle="1" w:styleId="aff6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7">
    <w:name w:val="header"/>
    <w:basedOn w:val="a"/>
    <w:link w:val="aff8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Верхний колонтитул Знак"/>
    <w:basedOn w:val="a0"/>
    <w:link w:val="aff7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endnote text"/>
    <w:basedOn w:val="a"/>
    <w:link w:val="affa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концевой сноски Знак"/>
    <w:basedOn w:val="a0"/>
    <w:link w:val="aff9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endnote reference"/>
    <w:uiPriority w:val="99"/>
    <w:semiHidden/>
    <w:unhideWhenUsed/>
    <w:rPr>
      <w:vertAlign w:val="superscript"/>
    </w:rPr>
  </w:style>
  <w:style w:type="paragraph" w:customStyle="1" w:styleId="affc">
    <w:name w:val="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d">
    <w:name w:val="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e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1 Знак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">
    <w:name w:val="annotation reference"/>
    <w:basedOn w:val="a0"/>
    <w:semiHidden/>
    <w:unhideWhenUsed/>
    <w:rPr>
      <w:sz w:val="16"/>
      <w:szCs w:val="16"/>
    </w:rPr>
  </w:style>
  <w:style w:type="paragraph" w:styleId="afff0">
    <w:name w:val="annotation text"/>
    <w:basedOn w:val="a"/>
    <w:link w:val="afff1"/>
    <w:semiHidden/>
    <w:unhideWhenUsed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afff1">
    <w:name w:val="Текст примечания Знак"/>
    <w:basedOn w:val="a0"/>
    <w:link w:val="afff0"/>
    <w:semiHidden/>
    <w:rPr>
      <w:rFonts w:ascii="Times New Roman" w:hAnsi="Times New Roman"/>
      <w:sz w:val="24"/>
      <w:szCs w:val="20"/>
    </w:rPr>
  </w:style>
  <w:style w:type="paragraph" w:styleId="afff2">
    <w:name w:val="annotation subject"/>
    <w:basedOn w:val="afff0"/>
    <w:next w:val="afff0"/>
    <w:link w:val="afff3"/>
    <w:semiHidden/>
    <w:unhideWhenUsed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Pr>
      <w:rFonts w:ascii="Times New Roman" w:hAnsi="Times New Roman"/>
      <w:b/>
      <w:bCs/>
      <w:sz w:val="20"/>
      <w:szCs w:val="20"/>
    </w:rPr>
  </w:style>
  <w:style w:type="paragraph" w:styleId="afff4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table" w:styleId="af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3">
    <w:name w:val="Style23"/>
    <w:basedOn w:val="a"/>
    <w:pPr>
      <w:widowControl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нак1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b">
    <w:name w:val="Абзац списка2"/>
    <w:basedOn w:val="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</w:style>
  <w:style w:type="character" w:customStyle="1" w:styleId="1c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rtal-headlinelogin">
    <w:name w:val="portal-headline__login"/>
    <w:basedOn w:val="a0"/>
  </w:style>
  <w:style w:type="paragraph" w:styleId="afff6">
    <w:name w:val="List Number"/>
    <w:basedOn w:val="a"/>
    <w:pPr>
      <w:tabs>
        <w:tab w:val="num" w:pos="1701"/>
      </w:tabs>
      <w:spacing w:before="60"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7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7">
    <w:name w:val="Знак3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1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e">
    <w:name w:val="Сетка таблицы1"/>
    <w:basedOn w:val="a1"/>
    <w:next w:val="aff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нак Знак1 Знак Знак Знак Знак Знак Знак Знак Знак Знак Знак Знак1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">
    <w:name w:val="Знак Знак1 Знак Знак 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0">
    <w:name w:val="Знак Знак1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styleId="111111">
    <w:name w:val="Outline List 2"/>
    <w:basedOn w:val="a2"/>
    <w:pPr>
      <w:numPr>
        <w:numId w:val="4"/>
      </w:numPr>
    </w:pPr>
  </w:style>
  <w:style w:type="paragraph" w:customStyle="1" w:styleId="1f1">
    <w:name w:val="Знак Знак Знак Знак Знак Знак Знак Знак Знак1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ucoz-forum-post">
    <w:name w:val="ucoz-forum-post"/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">
    <w:name w:val="List Continue 3"/>
    <w:basedOn w:val="a"/>
    <w:uiPriority w:val="99"/>
    <w:unhideWhenUsed/>
    <w:pPr>
      <w:numPr>
        <w:numId w:val="5"/>
      </w:numPr>
      <w:spacing w:after="120"/>
      <w:contextualSpacing/>
    </w:pPr>
  </w:style>
  <w:style w:type="numbering" w:customStyle="1" w:styleId="38">
    <w:name w:val="Нет списка3"/>
    <w:next w:val="a2"/>
    <w:uiPriority w:val="99"/>
    <w:semiHidden/>
    <w:unhideWhenUsed/>
  </w:style>
  <w:style w:type="table" w:customStyle="1" w:styleId="2d">
    <w:name w:val="Сетка таблицы2"/>
    <w:basedOn w:val="a1"/>
    <w:next w:val="aff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a2"/>
    <w:next w:val="111111"/>
    <w:pPr>
      <w:numPr>
        <w:numId w:val="2"/>
      </w:numPr>
    </w:pPr>
  </w:style>
  <w:style w:type="table" w:customStyle="1" w:styleId="39">
    <w:name w:val="Сетка таблицы3"/>
    <w:basedOn w:val="a1"/>
    <w:next w:val="afff5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fff5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8">
    <w:name w:val="Стиль вставки"/>
    <w:basedOn w:val="a0"/>
    <w:uiPriority w:val="1"/>
    <w:qFormat/>
    <w:rPr>
      <w:rFonts w:ascii="Tahoma" w:hAnsi="Tahoma"/>
      <w:color w:val="000000" w:themeColor="text1"/>
      <w:sz w:val="20"/>
    </w:rPr>
  </w:style>
  <w:style w:type="character" w:customStyle="1" w:styleId="FontStyle24">
    <w:name w:val="Font Style24"/>
    <w:rPr>
      <w:rFonts w:ascii="Times New Roman" w:hAnsi="Times New Roman" w:cs="Times New Roman"/>
      <w:sz w:val="22"/>
      <w:szCs w:val="22"/>
    </w:rPr>
  </w:style>
  <w:style w:type="character" w:customStyle="1" w:styleId="af0">
    <w:name w:val="Абзац списка Знак"/>
    <w:link w:val="af"/>
    <w:uiPriority w:val="34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pPr>
      <w:widowControl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4">
    <w:name w:val="Нет списка4"/>
    <w:next w:val="a2"/>
    <w:uiPriority w:val="99"/>
    <w:semiHidden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53">
    <w:name w:val="Нет списка5"/>
    <w:next w:val="a2"/>
    <w:uiPriority w:val="99"/>
    <w:semiHidden/>
    <w:unhideWhenUsed/>
  </w:style>
  <w:style w:type="character" w:customStyle="1" w:styleId="product-description--features-item-name">
    <w:name w:val="product-description--features-item-name"/>
  </w:style>
  <w:style w:type="table" w:customStyle="1" w:styleId="210">
    <w:name w:val="Сетка таблицы21"/>
    <w:basedOn w:val="a1"/>
    <w:next w:val="afff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1">
    <w:name w:val="Стиль Стиль Заголовок 1 + по ширине + Слева:  0 см Первая строка: ...1"/>
    <w:basedOn w:val="a"/>
    <w:pPr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32"/>
      <w:szCs w:val="32"/>
      <w:lang w:eastAsia="ru-RU"/>
    </w:rPr>
  </w:style>
  <w:style w:type="character" w:customStyle="1" w:styleId="blk">
    <w:name w:val="blk"/>
    <w:basedOn w:val="a0"/>
  </w:style>
  <w:style w:type="paragraph" w:customStyle="1" w:styleId="afff9">
    <w:name w:val="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62">
    <w:name w:val="Нет списка6"/>
    <w:next w:val="a2"/>
    <w:uiPriority w:val="99"/>
    <w:semiHidden/>
    <w:unhideWhenUsed/>
  </w:style>
  <w:style w:type="character" w:customStyle="1" w:styleId="3a">
    <w:name w:val="Знак3"/>
    <w:rPr>
      <w:b/>
      <w:bCs/>
      <w:sz w:val="24"/>
      <w:szCs w:val="24"/>
      <w:lang w:val="ru-RU" w:eastAsia="ru-RU" w:bidi="ar-SA"/>
    </w:rPr>
  </w:style>
  <w:style w:type="table" w:customStyle="1" w:styleId="54">
    <w:name w:val="Сетка таблицы5"/>
    <w:basedOn w:val="a1"/>
    <w:next w:val="aff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2">
    <w:name w:val="Знак Знак1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3">
    <w:name w:val="Знак Знак1 Знак Знак 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4">
    <w:name w:val="Знак Знак1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11112">
    <w:name w:val="1 / 1.1 / 1.1.12"/>
    <w:basedOn w:val="a2"/>
    <w:next w:val="111111"/>
    <w:pPr>
      <w:numPr>
        <w:numId w:val="1"/>
      </w:numPr>
    </w:pPr>
  </w:style>
  <w:style w:type="paragraph" w:customStyle="1" w:styleId="afffa">
    <w:name w:val="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3b">
    <w:name w:val="Абзац списка3"/>
    <w:basedOn w:val="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pPr>
      <w:widowControl w:val="0"/>
      <w:spacing w:after="0" w:line="264" w:lineRule="exact"/>
      <w:ind w:firstLine="67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310">
    <w:name w:val="Основной текст 31"/>
    <w:basedOn w:val="a"/>
    <w:pPr>
      <w:spacing w:after="0" w:line="300" w:lineRule="exact"/>
      <w:jc w:val="both"/>
    </w:pPr>
    <w:rPr>
      <w:rFonts w:ascii="Times New Roman" w:eastAsia="Times New Roman" w:hAnsi="Times New Roman" w:cs="Times New Roman"/>
      <w:bCs/>
      <w:sz w:val="24"/>
      <w:szCs w:val="20"/>
      <w:lang w:eastAsia="zh-CN"/>
    </w:rPr>
  </w:style>
  <w:style w:type="paragraph" w:customStyle="1" w:styleId="D801C6740D3442D0974ED4C393ECA78C">
    <w:name w:val="D801C6740D3442D0974ED4C393ECA78C"/>
    <w:rPr>
      <w:rFonts w:eastAsiaTheme="minorEastAsia"/>
      <w:lang w:eastAsia="ru-RU"/>
    </w:rPr>
  </w:style>
  <w:style w:type="character" w:customStyle="1" w:styleId="FontStyle21">
    <w:name w:val="Font Style21"/>
    <w:basedOn w:val="a0"/>
    <w:uiPriority w:val="99"/>
    <w:rPr>
      <w:rFonts w:ascii="Arial" w:hAnsi="Arial" w:cs="Arial"/>
      <w:sz w:val="16"/>
      <w:szCs w:val="16"/>
    </w:rPr>
  </w:style>
  <w:style w:type="paragraph" w:customStyle="1" w:styleId="1">
    <w:name w:val="ПрилТекст1"/>
    <w:basedOn w:val="a"/>
    <w:pPr>
      <w:numPr>
        <w:numId w:val="35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0">
    <w:name w:val="ПрилТекст2"/>
    <w:basedOn w:val="a"/>
    <w:pPr>
      <w:numPr>
        <w:ilvl w:val="1"/>
        <w:numId w:val="35"/>
      </w:numPr>
      <w:tabs>
        <w:tab w:val="clear" w:pos="1560"/>
        <w:tab w:val="num" w:pos="1440"/>
      </w:tabs>
      <w:spacing w:before="60"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30">
    <w:name w:val="ПрилТекст3"/>
    <w:basedOn w:val="a"/>
    <w:pPr>
      <w:numPr>
        <w:ilvl w:val="2"/>
        <w:numId w:val="35"/>
      </w:numPr>
      <w:tabs>
        <w:tab w:val="clear" w:pos="2411"/>
        <w:tab w:val="num" w:pos="2160"/>
      </w:tabs>
      <w:spacing w:before="60" w:after="0" w:line="240" w:lineRule="auto"/>
      <w:ind w:left="2160" w:hanging="18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no1">
    <w:name w:val="no1"/>
    <w:basedOn w:val="a"/>
    <w:pPr>
      <w:spacing w:after="210" w:line="264" w:lineRule="auto"/>
      <w:jc w:val="both"/>
    </w:pPr>
    <w:rPr>
      <w:rFonts w:ascii="Arial" w:eastAsia="Times New Roman" w:hAnsi="Arial" w:cs="Times New Roman"/>
      <w:sz w:val="21"/>
      <w:szCs w:val="21"/>
      <w:lang w:val="en-GB"/>
    </w:rPr>
  </w:style>
  <w:style w:type="paragraph" w:customStyle="1" w:styleId="no2">
    <w:name w:val="no2"/>
    <w:basedOn w:val="a"/>
    <w:pPr>
      <w:spacing w:after="210" w:line="264" w:lineRule="auto"/>
      <w:jc w:val="both"/>
    </w:pPr>
    <w:rPr>
      <w:rFonts w:ascii="Arial" w:eastAsia="Times New Roman" w:hAnsi="Arial" w:cs="Times New Roman"/>
      <w:sz w:val="21"/>
      <w:szCs w:val="21"/>
      <w:lang w:val="en-GB"/>
    </w:rPr>
  </w:style>
  <w:style w:type="paragraph" w:customStyle="1" w:styleId="no4">
    <w:name w:val="no4"/>
    <w:basedOn w:val="a"/>
    <w:pPr>
      <w:spacing w:after="210" w:line="264" w:lineRule="auto"/>
      <w:jc w:val="both"/>
    </w:pPr>
    <w:rPr>
      <w:rFonts w:ascii="Arial" w:eastAsia="Times New Roman" w:hAnsi="Arial" w:cs="Times New Roman"/>
      <w:sz w:val="21"/>
      <w:szCs w:val="21"/>
      <w:lang w:val="en-GB"/>
    </w:rPr>
  </w:style>
  <w:style w:type="character" w:customStyle="1" w:styleId="Body2Char">
    <w:name w:val="Body 2 Char"/>
    <w:link w:val="Body2"/>
    <w:rPr>
      <w:rFonts w:ascii="Arial" w:eastAsia="Arial Unicode MS" w:hAnsi="Arial" w:cs="Arial"/>
      <w:sz w:val="21"/>
      <w:szCs w:val="21"/>
      <w:lang w:val="en-GB" w:eastAsia="en-GB"/>
    </w:rPr>
  </w:style>
  <w:style w:type="paragraph" w:customStyle="1" w:styleId="Body2">
    <w:name w:val="Body 2"/>
    <w:basedOn w:val="a"/>
    <w:link w:val="Body2Char"/>
    <w:qFormat/>
    <w:pPr>
      <w:spacing w:after="210" w:line="264" w:lineRule="auto"/>
      <w:ind w:left="709"/>
      <w:jc w:val="both"/>
    </w:pPr>
    <w:rPr>
      <w:rFonts w:ascii="Arial" w:eastAsia="Arial Unicode MS" w:hAnsi="Arial" w:cs="Arial"/>
      <w:sz w:val="21"/>
      <w:szCs w:val="21"/>
      <w:lang w:val="en-GB" w:eastAsia="en-GB"/>
    </w:rPr>
  </w:style>
  <w:style w:type="character" w:customStyle="1" w:styleId="1f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ffb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"/>
    <w:pPr>
      <w:shd w:val="clear" w:color="auto" w:fill="FFFFFF"/>
      <w:spacing w:before="180" w:after="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tyle1Char">
    <w:name w:val="Style1 Char"/>
    <w:link w:val="Style1"/>
    <w:rPr>
      <w:rFonts w:ascii="Arial" w:eastAsia="Times New Roman" w:hAnsi="Arial" w:cs="Arial"/>
    </w:rPr>
  </w:style>
  <w:style w:type="paragraph" w:customStyle="1" w:styleId="Style1">
    <w:name w:val="Style1"/>
    <w:basedOn w:val="a"/>
    <w:link w:val="Style1Char"/>
    <w:qFormat/>
    <w:pPr>
      <w:numPr>
        <w:ilvl w:val="1"/>
        <w:numId w:val="40"/>
      </w:numPr>
      <w:tabs>
        <w:tab w:val="left" w:pos="720"/>
      </w:tabs>
      <w:spacing w:before="120" w:after="120" w:line="240" w:lineRule="auto"/>
      <w:ind w:hanging="600"/>
      <w:jc w:val="both"/>
    </w:pPr>
    <w:rPr>
      <w:rFonts w:ascii="Arial" w:eastAsia="Times New Roman" w:hAnsi="Arial" w:cs="Arial"/>
    </w:rPr>
  </w:style>
  <w:style w:type="paragraph" w:customStyle="1" w:styleId="Style6">
    <w:name w:val="Style6"/>
    <w:basedOn w:val="a"/>
    <w:uiPriority w:val="99"/>
    <w:pPr>
      <w:widowControl w:val="0"/>
      <w:spacing w:after="0" w:line="233" w:lineRule="exact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character" w:customStyle="1" w:styleId="Style2Char">
    <w:name w:val="Style2 Char"/>
    <w:basedOn w:val="a0"/>
    <w:link w:val="Style2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customStyle="1" w:styleId="Style2">
    <w:name w:val="Style2"/>
    <w:basedOn w:val="a"/>
    <w:link w:val="Style2Char"/>
    <w:qFormat/>
    <w:pPr>
      <w:keepNext/>
      <w:spacing w:after="0" w:line="240" w:lineRule="auto"/>
      <w:ind w:left="3905" w:hanging="360"/>
      <w:jc w:val="center"/>
      <w:outlineLvl w:val="0"/>
    </w:pPr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character" w:customStyle="1" w:styleId="Style3Char">
    <w:name w:val="Style3 Char"/>
    <w:basedOn w:val="a0"/>
    <w:link w:val="Styl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5Char">
    <w:name w:val="Style5 Char"/>
    <w:basedOn w:val="Style3Char"/>
    <w:link w:val="Styl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Style3"/>
    <w:link w:val="Style5Char"/>
    <w:qFormat/>
    <w:pPr>
      <w:widowControl/>
      <w:spacing w:before="240" w:after="240" w:line="276" w:lineRule="auto"/>
      <w:ind w:left="1080" w:hanging="720"/>
      <w:jc w:val="both"/>
    </w:pPr>
  </w:style>
  <w:style w:type="character" w:customStyle="1" w:styleId="Style7Char">
    <w:name w:val="Style7 Char"/>
    <w:basedOn w:val="a0"/>
    <w:link w:val="Styl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9">
    <w:name w:val="Font Style19"/>
    <w:uiPriority w:val="99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1f6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065B3-B997-4F73-A1A7-6D8F38D3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8206</Words>
  <Characters>46780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pes</Company>
  <LinksUpToDate>false</LinksUpToDate>
  <CharactersWithSpaces>54877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Елена Николаевна</dc:creator>
  <cp:lastModifiedBy>Мануфричева Анна Владимировна</cp:lastModifiedBy>
  <cp:revision>3</cp:revision>
  <dcterms:created xsi:type="dcterms:W3CDTF">2025-05-19T11:53:00Z</dcterms:created>
  <dcterms:modified xsi:type="dcterms:W3CDTF">2025-05-19T11:54:00Z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PSK_Gurkova_IA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